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EDF" w:rsidRDefault="00200EDF" w:rsidP="00200EDF">
      <w:pPr>
        <w:spacing w:after="0" w:line="264" w:lineRule="auto"/>
        <w:ind w:left="120"/>
        <w:jc w:val="right"/>
        <w:rPr>
          <w:rFonts w:ascii="Times New Roman" w:hAnsi="Times New Roman"/>
          <w:b/>
          <w:color w:val="000000"/>
          <w:sz w:val="28"/>
          <w:lang w:val="ru-RU"/>
        </w:rPr>
      </w:pPr>
      <w:bookmarkStart w:id="0" w:name="block-1294932"/>
      <w:r>
        <w:rPr>
          <w:rFonts w:ascii="Times New Roman" w:hAnsi="Times New Roman"/>
          <w:b/>
          <w:color w:val="000000"/>
          <w:sz w:val="28"/>
          <w:lang w:val="ru-RU"/>
        </w:rPr>
        <w:t xml:space="preserve">Приложение </w:t>
      </w:r>
    </w:p>
    <w:p w:rsidR="00200EDF" w:rsidRDefault="00200EDF" w:rsidP="00200EDF">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200EDF" w:rsidRDefault="00200EDF" w:rsidP="00200EDF">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МБОУ ООШ №12, </w:t>
      </w:r>
    </w:p>
    <w:p w:rsidR="00200EDF" w:rsidRDefault="00200EDF" w:rsidP="00200EDF">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утвержденной Приказом </w:t>
      </w:r>
    </w:p>
    <w:p w:rsidR="00200EDF" w:rsidRDefault="00200EDF" w:rsidP="00200EDF">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                       № 301 № от 31.08.2023</w:t>
      </w:r>
    </w:p>
    <w:p w:rsidR="00200EDF" w:rsidRDefault="00200EDF" w:rsidP="00200EDF">
      <w:pPr>
        <w:spacing w:after="0" w:line="264" w:lineRule="auto"/>
        <w:ind w:left="120"/>
        <w:jc w:val="right"/>
        <w:rPr>
          <w:rFonts w:ascii="Times New Roman" w:hAnsi="Times New Roman"/>
          <w:b/>
          <w:color w:val="000000"/>
          <w:sz w:val="28"/>
          <w:lang w:val="ru-RU"/>
        </w:rPr>
      </w:pPr>
    </w:p>
    <w:p w:rsidR="00200EDF" w:rsidRDefault="00200EDF" w:rsidP="00200EDF">
      <w:pPr>
        <w:spacing w:after="0" w:line="264" w:lineRule="auto"/>
        <w:ind w:left="120"/>
        <w:jc w:val="right"/>
        <w:rPr>
          <w:rFonts w:ascii="Times New Roman" w:hAnsi="Times New Roman"/>
          <w:b/>
          <w:color w:val="000000"/>
          <w:sz w:val="28"/>
          <w:lang w:val="ru-RU"/>
        </w:rPr>
      </w:pPr>
    </w:p>
    <w:p w:rsidR="00200EDF" w:rsidRDefault="00200EDF" w:rsidP="00200EDF">
      <w:pPr>
        <w:spacing w:after="0" w:line="264" w:lineRule="auto"/>
        <w:ind w:left="120"/>
        <w:jc w:val="right"/>
        <w:rPr>
          <w:rFonts w:ascii="Times New Roman" w:hAnsi="Times New Roman"/>
          <w:b/>
          <w:color w:val="000000"/>
          <w:sz w:val="28"/>
          <w:lang w:val="ru-RU"/>
        </w:rPr>
      </w:pPr>
    </w:p>
    <w:p w:rsidR="00200EDF" w:rsidRDefault="00200EDF" w:rsidP="00200EDF">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Рабочая программа учебного предмета</w:t>
      </w:r>
    </w:p>
    <w:p w:rsidR="00200EDF" w:rsidRDefault="00200EDF" w:rsidP="00200EDF">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w:t>
      </w:r>
      <w:r>
        <w:rPr>
          <w:rFonts w:ascii="Times New Roman" w:hAnsi="Times New Roman"/>
          <w:b/>
          <w:color w:val="000000"/>
          <w:sz w:val="40"/>
          <w:szCs w:val="40"/>
          <w:lang w:val="ru-RU"/>
        </w:rPr>
        <w:t>Обществознание</w:t>
      </w:r>
      <w:bookmarkStart w:id="1" w:name="_GoBack"/>
      <w:bookmarkEnd w:id="1"/>
      <w:r>
        <w:rPr>
          <w:rFonts w:ascii="Times New Roman" w:hAnsi="Times New Roman"/>
          <w:b/>
          <w:color w:val="000000"/>
          <w:sz w:val="40"/>
          <w:szCs w:val="40"/>
          <w:lang w:val="ru-RU"/>
        </w:rPr>
        <w:t>»</w:t>
      </w:r>
    </w:p>
    <w:p w:rsidR="00200EDF" w:rsidRDefault="00200EDF">
      <w:pPr>
        <w:spacing w:after="0" w:line="264" w:lineRule="auto"/>
        <w:ind w:left="120"/>
        <w:jc w:val="both"/>
        <w:rPr>
          <w:rFonts w:ascii="Times New Roman" w:hAnsi="Times New Roman"/>
          <w:b/>
          <w:color w:val="000000"/>
          <w:sz w:val="28"/>
          <w:lang w:val="ru-RU"/>
        </w:rPr>
      </w:pPr>
    </w:p>
    <w:p w:rsidR="00200EDF" w:rsidRPr="00E263AF" w:rsidRDefault="00B5589A" w:rsidP="00200EDF">
      <w:pPr>
        <w:spacing w:after="0" w:line="264" w:lineRule="auto"/>
        <w:ind w:left="120"/>
        <w:jc w:val="both"/>
        <w:rPr>
          <w:lang w:val="ru-RU"/>
        </w:rPr>
      </w:pPr>
      <w:r w:rsidRPr="00E263AF">
        <w:rPr>
          <w:rFonts w:ascii="Times New Roman" w:hAnsi="Times New Roman"/>
          <w:b/>
          <w:color w:val="000000"/>
          <w:sz w:val="28"/>
          <w:lang w:val="ru-RU"/>
        </w:rPr>
        <w:t>ПОЯСНИТЕЛЬНАЯ ЗАПИСКА</w:t>
      </w: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ОБЩАЯ ХАРАКТЕРИСТИКА УЧЕБНОГО ПРЕДМЕТА «ОБЩЕСТВОЗНАНИЕ»</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263AF">
        <w:rPr>
          <w:rFonts w:ascii="Times New Roman" w:hAnsi="Times New Roman"/>
          <w:color w:val="333333"/>
          <w:sz w:val="28"/>
          <w:lang w:val="ru-RU"/>
        </w:rPr>
        <w:t xml:space="preserve">едеральной рабочей </w:t>
      </w:r>
      <w:r w:rsidRPr="00E263A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ЦЕЛИ ИЗУЧЕНИЯ УЧЕБНОГО ПРЕДМЕТА «ОБЩЕСТВОЗНАНИЕ»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Целями обществоведческого образования в основной школе являются:</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 xml:space="preserve">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w:t>
      </w:r>
      <w:r w:rsidRPr="00E263AF">
        <w:rPr>
          <w:rFonts w:ascii="Times New Roman" w:hAnsi="Times New Roman"/>
          <w:color w:val="000000"/>
          <w:sz w:val="28"/>
          <w:lang w:val="ru-RU"/>
        </w:rPr>
        <w:lastRenderedPageBreak/>
        <w:t>для реализации личностного потенциала в современном динамично развивающемся российском обществе;</w:t>
      </w:r>
    </w:p>
    <w:p w:rsidR="00840B1B" w:rsidRPr="00E263AF" w:rsidRDefault="00B5589A">
      <w:pPr>
        <w:numPr>
          <w:ilvl w:val="0"/>
          <w:numId w:val="1"/>
        </w:numPr>
        <w:spacing w:after="0" w:line="264" w:lineRule="auto"/>
        <w:jc w:val="both"/>
        <w:rPr>
          <w:lang w:val="ru-RU"/>
        </w:rPr>
      </w:pPr>
      <w:r w:rsidRPr="00E263A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МЕСТО УЧЕБНОГО ПРЕДМЕТА «ОБЩЕСТВОЗНАНИЕ» В УЧЕБНОМ ПЛАНЕ</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40B1B" w:rsidRPr="00E263AF" w:rsidRDefault="00840B1B">
      <w:pPr>
        <w:rPr>
          <w:lang w:val="ru-RU"/>
        </w:rPr>
        <w:sectPr w:rsidR="00840B1B" w:rsidRPr="00E263AF">
          <w:pgSz w:w="11906" w:h="16383"/>
          <w:pgMar w:top="1134" w:right="850" w:bottom="1134" w:left="1701" w:header="720" w:footer="720" w:gutter="0"/>
          <w:cols w:space="720"/>
        </w:sectPr>
      </w:pPr>
    </w:p>
    <w:p w:rsidR="00840B1B" w:rsidRPr="00E263AF" w:rsidRDefault="00B5589A">
      <w:pPr>
        <w:spacing w:after="0" w:line="264" w:lineRule="auto"/>
        <w:ind w:left="120"/>
        <w:jc w:val="both"/>
        <w:rPr>
          <w:lang w:val="ru-RU"/>
        </w:rPr>
      </w:pPr>
      <w:bookmarkStart w:id="2" w:name="block-1294928"/>
      <w:bookmarkEnd w:id="0"/>
      <w:r w:rsidRPr="00E263AF">
        <w:rPr>
          <w:rFonts w:ascii="Times New Roman" w:hAnsi="Times New Roman"/>
          <w:b/>
          <w:color w:val="000000"/>
          <w:sz w:val="28"/>
          <w:lang w:val="ru-RU"/>
        </w:rPr>
        <w:lastRenderedPageBreak/>
        <w:t>СОДЕРЖАНИЕ УЧЕБНОГО ПРЕДМЕТА</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6 КЛАСС</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и его социальное окружение.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Отношения с друзьями и сверстниками. Конфликты в межличностных отношениях.</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Общество, в котором мы живём.</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Социальные общности и группы. Положение человека в обществе.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263AF">
        <w:rPr>
          <w:rFonts w:ascii="Times New Roman" w:hAnsi="Times New Roman"/>
          <w:color w:val="000000"/>
          <w:sz w:val="28"/>
          <w:lang w:val="ru-RU"/>
        </w:rPr>
        <w:t xml:space="preserve"> века. Место нашей Родины среди современных государств.</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Культурная жизнь. Духовные ценности, традиционные ценности российского народа.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7 КЛАСС</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Социальные ценности и нормы.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Принципы и нормы морали. Добро и зло. Нравственные чувства человека. Совесть и стыд.</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Право и его роль в жизни общества. Право и мораль.</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как участник правовых отношений.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Основы российского права.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8 КЛАСС</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в экономических отношениях.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Экономическая система и её функции. Собственность.</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Предпринимательство. Виды и формы предпринимательской деятельности.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Обмен. Деньги и их функции. Торговля и её формы.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Заработная плата и стимулирование труда. Занятость и безработица.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Основные типы финансовых инструментов: акции и облигации.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263AF">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в мире культуры.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Наука. Естественные и социально-гуманитарные науки. Роль науки в развитии общества.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Политика в сфере культуры и образования в Российской Федерации.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Что такое искусство. Виды искусств. Роль искусства в жизни человека и общества.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9 КЛАСС</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в политическом измерении.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Политический режим и его виды.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Участие граждан в политике. Выборы, референдум.</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Гражданин и государство.</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Государственное управление. Противодействие коррупции в Российской Федерации.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Местное самоуправление.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в системе социальных отношений.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Социальная структура общества. Многообразие социальных общностей и групп.</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Социальная мобильность.</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Социальный статус человека в обществе. Социальные роли. Ролевой набор подростка.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Социализация личности.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Социальная политика Российского государства.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Социальные конфликты и пути их разрешения.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в современном изменяющемся мире.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Молодёжь – активный участник общественной жизни. Волонтёрское движение.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Профессии настоящего и будущего. Непрерывное образование и карьера.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Перспективы развития общества.</w:t>
      </w:r>
    </w:p>
    <w:p w:rsidR="00840B1B" w:rsidRPr="00E263AF" w:rsidRDefault="00840B1B">
      <w:pPr>
        <w:rPr>
          <w:lang w:val="ru-RU"/>
        </w:rPr>
        <w:sectPr w:rsidR="00840B1B" w:rsidRPr="00E263AF">
          <w:pgSz w:w="11906" w:h="16383"/>
          <w:pgMar w:top="1134" w:right="850" w:bottom="1134" w:left="1701" w:header="720" w:footer="720" w:gutter="0"/>
          <w:cols w:space="720"/>
        </w:sectPr>
      </w:pPr>
    </w:p>
    <w:p w:rsidR="00840B1B" w:rsidRPr="00E263AF" w:rsidRDefault="00B5589A">
      <w:pPr>
        <w:spacing w:after="0" w:line="264" w:lineRule="auto"/>
        <w:ind w:left="120"/>
        <w:jc w:val="both"/>
        <w:rPr>
          <w:lang w:val="ru-RU"/>
        </w:rPr>
      </w:pPr>
      <w:bookmarkStart w:id="3" w:name="block-1294933"/>
      <w:bookmarkEnd w:id="2"/>
      <w:r w:rsidRPr="00E263AF">
        <w:rPr>
          <w:rFonts w:ascii="Times New Roman" w:hAnsi="Times New Roman"/>
          <w:b/>
          <w:color w:val="000000"/>
          <w:sz w:val="28"/>
          <w:lang w:val="ru-RU"/>
        </w:rPr>
        <w:lastRenderedPageBreak/>
        <w:t>ПЛАНИРУЕМЫЕ ОБРАЗОВАТЕЛЬНЫЕ РЕЗУЛЬТАТЫ</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ЛИЧНОСТНЫЕ РЕЗУЛЬТАТЫ</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Гражданского воспитания: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263A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263AF">
        <w:rPr>
          <w:rFonts w:ascii="Times New Roman" w:hAnsi="Times New Roman"/>
          <w:b/>
          <w:color w:val="000000"/>
          <w:sz w:val="28"/>
          <w:lang w:val="ru-RU"/>
        </w:rPr>
        <w:t xml:space="preserve"> </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Патриотического воспитания: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Духовно-нравственного воспитания: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умение принимать себя и других, не осуждая; </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Трудового воспитания: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263A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263AF">
        <w:rPr>
          <w:rFonts w:ascii="Times New Roman" w:hAnsi="Times New Roman"/>
          <w:b/>
          <w:color w:val="000000"/>
          <w:sz w:val="28"/>
          <w:lang w:val="ru-RU"/>
        </w:rPr>
        <w:t xml:space="preserve"> </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Экологического воспитания: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263AF">
        <w:rPr>
          <w:rFonts w:ascii="Times New Roman" w:hAnsi="Times New Roman"/>
          <w:b/>
          <w:color w:val="000000"/>
          <w:sz w:val="28"/>
          <w:lang w:val="ru-RU"/>
        </w:rPr>
        <w:t xml:space="preserve"> </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Ценности научного познания: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263AF">
        <w:rPr>
          <w:rFonts w:ascii="Times New Roman" w:hAnsi="Times New Roman"/>
          <w:b/>
          <w:color w:val="000000"/>
          <w:sz w:val="28"/>
          <w:lang w:val="ru-RU"/>
        </w:rPr>
        <w:t xml:space="preserve"> </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263A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умение анализировать и выявлять взаимосвязи природы, общества и экономики;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МЕТАПРЕДМЕТНЫЕ РЕЗУЛЬТАТЫ</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1.</w:t>
      </w:r>
      <w:r w:rsidRPr="00E263AF">
        <w:rPr>
          <w:rFonts w:ascii="Times New Roman" w:hAnsi="Times New Roman"/>
          <w:color w:val="000000"/>
          <w:sz w:val="28"/>
          <w:lang w:val="ru-RU"/>
        </w:rPr>
        <w:t xml:space="preserve"> </w:t>
      </w:r>
      <w:r w:rsidRPr="00E263AF">
        <w:rPr>
          <w:rFonts w:ascii="Times New Roman" w:hAnsi="Times New Roman"/>
          <w:b/>
          <w:color w:val="000000"/>
          <w:sz w:val="28"/>
          <w:lang w:val="ru-RU"/>
        </w:rPr>
        <w:t>Овладение универсальными учебными познавательными действиями.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Базовые логические действия: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предлагать критерии для выявления закономерностей и противоречий;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выявлять дефицит информации, данных, необходимых для решения поставленной задачи;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выявлять причинно-следственные связи при изучении явлений и процессов; </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Базовые исследовательские действия: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использовать вопросы как исследовательский инструмент познания;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Работа с информацией: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самостоятельно выбирать оптимальную форму представления информации;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эффективно запоминать и систематизировать информацию.</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2. Овладение универсальными учебными коммуникативными действиями.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Общение: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выражать себя (свою точку зрения) в устных и письменных текстах;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публично представлять результаты выполненного исследования, проекта;</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Совместная деятельность:</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E263A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3. Овладение универсальными учебными регулятивными действиями.</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Самоорганизация: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выявлять проблемы для решения в жизненных и учебных ситуациях;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делать выбор и брать ответственность за решение.</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Самоконтроль:</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владеть способами самоконтроля, самомотивации и рефлексии;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давать адекватную оценку ситуации и предлагать план её изменения;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lastRenderedPageBreak/>
        <w:t>оценивать соответствие результата цели и условиям.</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Эмоциональный интеллект:</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различать, называть и управлять собственными эмоциями и эмоциями других;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выявлять и анализировать причины эмоций;</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ставить себя на место другого человека, понимать мотивы и намерения другого;</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регулировать способ выражения эмоций.</w:t>
      </w: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Принятие себя и других:</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осознанно относиться к другому человеку, его мнению;</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признавать своё право на ошибку и такое же право другого;</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принимать себя и других, не осуждая;</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открытость себе и другим;</w:t>
      </w:r>
    </w:p>
    <w:p w:rsidR="00840B1B" w:rsidRPr="00E263AF" w:rsidRDefault="00B5589A">
      <w:pPr>
        <w:spacing w:after="0" w:line="264" w:lineRule="auto"/>
        <w:ind w:firstLine="600"/>
        <w:jc w:val="both"/>
        <w:rPr>
          <w:lang w:val="ru-RU"/>
        </w:rPr>
      </w:pPr>
      <w:r w:rsidRPr="00E263AF">
        <w:rPr>
          <w:rFonts w:ascii="Times New Roman" w:hAnsi="Times New Roman"/>
          <w:color w:val="000000"/>
          <w:sz w:val="28"/>
          <w:lang w:val="ru-RU"/>
        </w:rPr>
        <w:t>осознавать невозможность контролировать всё вокруг.</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ПРЕДМЕТНЫЕ РЕЗУЛЬТАТЫ</w:t>
      </w:r>
    </w:p>
    <w:p w:rsidR="00840B1B" w:rsidRPr="00E263AF" w:rsidRDefault="00840B1B">
      <w:pPr>
        <w:spacing w:after="0" w:line="264" w:lineRule="auto"/>
        <w:ind w:left="120"/>
        <w:jc w:val="both"/>
        <w:rPr>
          <w:lang w:val="ru-RU"/>
        </w:rPr>
      </w:pPr>
    </w:p>
    <w:p w:rsidR="00840B1B" w:rsidRPr="00E263AF" w:rsidRDefault="00B5589A">
      <w:pPr>
        <w:spacing w:after="0" w:line="264" w:lineRule="auto"/>
        <w:ind w:left="120"/>
        <w:jc w:val="both"/>
        <w:rPr>
          <w:lang w:val="ru-RU"/>
        </w:rPr>
      </w:pPr>
      <w:r w:rsidRPr="00E263AF">
        <w:rPr>
          <w:rFonts w:ascii="Times New Roman" w:hAnsi="Times New Roman"/>
          <w:b/>
          <w:color w:val="000000"/>
          <w:sz w:val="28"/>
          <w:lang w:val="ru-RU"/>
        </w:rPr>
        <w:t>6 КЛАСС</w:t>
      </w:r>
    </w:p>
    <w:p w:rsidR="00840B1B" w:rsidRPr="00E263AF" w:rsidRDefault="00840B1B">
      <w:pPr>
        <w:spacing w:after="0" w:line="264" w:lineRule="auto"/>
        <w:ind w:left="120"/>
        <w:jc w:val="both"/>
        <w:rPr>
          <w:lang w:val="ru-RU"/>
        </w:rPr>
      </w:pPr>
    </w:p>
    <w:p w:rsidR="00840B1B" w:rsidRPr="00E263AF" w:rsidRDefault="00B5589A">
      <w:pPr>
        <w:spacing w:after="0" w:line="264" w:lineRule="auto"/>
        <w:ind w:firstLine="600"/>
        <w:jc w:val="both"/>
        <w:rPr>
          <w:lang w:val="ru-RU"/>
        </w:rPr>
      </w:pPr>
      <w:r w:rsidRPr="00E263AF">
        <w:rPr>
          <w:rFonts w:ascii="Times New Roman" w:hAnsi="Times New Roman"/>
          <w:b/>
          <w:color w:val="000000"/>
          <w:sz w:val="28"/>
          <w:lang w:val="ru-RU"/>
        </w:rPr>
        <w:t>Человек и его социальное окружение</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E263AF">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40B1B" w:rsidRPr="00E263AF" w:rsidRDefault="00B5589A">
      <w:pPr>
        <w:numPr>
          <w:ilvl w:val="0"/>
          <w:numId w:val="2"/>
        </w:numPr>
        <w:spacing w:after="0" w:line="264" w:lineRule="auto"/>
        <w:jc w:val="both"/>
        <w:rPr>
          <w:lang w:val="ru-RU"/>
        </w:rPr>
      </w:pPr>
      <w:r w:rsidRPr="00E263A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0B1B" w:rsidRDefault="00B5589A">
      <w:pPr>
        <w:spacing w:after="0" w:line="264" w:lineRule="auto"/>
        <w:ind w:firstLine="600"/>
        <w:jc w:val="both"/>
      </w:pPr>
      <w:r>
        <w:rPr>
          <w:rFonts w:ascii="Times New Roman" w:hAnsi="Times New Roman"/>
          <w:b/>
          <w:color w:val="000000"/>
          <w:sz w:val="28"/>
        </w:rPr>
        <w:t>Общество, в котором мы живём</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классифицировать социальные общности и группы;</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40B1B" w:rsidRPr="00E263AF" w:rsidRDefault="00B5589A">
      <w:pPr>
        <w:numPr>
          <w:ilvl w:val="0"/>
          <w:numId w:val="3"/>
        </w:numPr>
        <w:spacing w:after="0" w:line="264" w:lineRule="auto"/>
        <w:jc w:val="both"/>
        <w:rPr>
          <w:lang w:val="ru-RU"/>
        </w:rPr>
      </w:pPr>
      <w:r w:rsidRPr="00E263A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40B1B" w:rsidRPr="00E263AF" w:rsidRDefault="00840B1B">
      <w:pPr>
        <w:spacing w:after="0" w:line="264" w:lineRule="auto"/>
        <w:ind w:left="120"/>
        <w:jc w:val="both"/>
        <w:rPr>
          <w:lang w:val="ru-RU"/>
        </w:rPr>
      </w:pPr>
    </w:p>
    <w:p w:rsidR="00840B1B" w:rsidRDefault="00B5589A">
      <w:pPr>
        <w:spacing w:after="0" w:line="264" w:lineRule="auto"/>
        <w:ind w:left="120"/>
        <w:jc w:val="both"/>
      </w:pPr>
      <w:r>
        <w:rPr>
          <w:rFonts w:ascii="Times New Roman" w:hAnsi="Times New Roman"/>
          <w:b/>
          <w:color w:val="000000"/>
          <w:sz w:val="28"/>
        </w:rPr>
        <w:t>7 КЛАСС</w:t>
      </w:r>
    </w:p>
    <w:p w:rsidR="00840B1B" w:rsidRDefault="00840B1B">
      <w:pPr>
        <w:spacing w:after="0" w:line="264" w:lineRule="auto"/>
        <w:ind w:left="120"/>
        <w:jc w:val="both"/>
      </w:pPr>
    </w:p>
    <w:p w:rsidR="00840B1B" w:rsidRDefault="00B5589A">
      <w:pPr>
        <w:spacing w:after="0" w:line="264" w:lineRule="auto"/>
        <w:ind w:firstLine="600"/>
        <w:jc w:val="both"/>
      </w:pPr>
      <w:r>
        <w:rPr>
          <w:rFonts w:ascii="Times New Roman" w:hAnsi="Times New Roman"/>
          <w:b/>
          <w:color w:val="000000"/>
          <w:sz w:val="28"/>
        </w:rPr>
        <w:t>Социальные ценности и нормы</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характеризовать</w:t>
      </w:r>
      <w:r w:rsidRPr="00E263A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приводить примеры</w:t>
      </w:r>
      <w:r w:rsidRPr="00E263A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классифицировать </w:t>
      </w:r>
      <w:r w:rsidRPr="00E263AF">
        <w:rPr>
          <w:rFonts w:ascii="Times New Roman" w:hAnsi="Times New Roman"/>
          <w:color w:val="000000"/>
          <w:sz w:val="28"/>
          <w:lang w:val="ru-RU"/>
        </w:rPr>
        <w:t>социальные нормы, их существенные признаки и элементы;</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сравнивать </w:t>
      </w:r>
      <w:r w:rsidRPr="00E263AF">
        <w:rPr>
          <w:rFonts w:ascii="Times New Roman" w:hAnsi="Times New Roman"/>
          <w:color w:val="000000"/>
          <w:sz w:val="28"/>
          <w:lang w:val="ru-RU"/>
        </w:rPr>
        <w:t>отдельные виды социальных норм;</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влияние социальных норм на общество и человека;</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полученные знания для объяснения (устного и письменного) сущности социальных норм;</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определять и аргументировать</w:t>
      </w:r>
      <w:r w:rsidRPr="00E263A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E263AF">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овладевать </w:t>
      </w:r>
      <w:r w:rsidRPr="00E263A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извлекать </w:t>
      </w:r>
      <w:r w:rsidRPr="00E263A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40B1B" w:rsidRPr="00E263AF" w:rsidRDefault="00B5589A">
      <w:pPr>
        <w:numPr>
          <w:ilvl w:val="0"/>
          <w:numId w:val="4"/>
        </w:numPr>
        <w:spacing w:after="0" w:line="264" w:lineRule="auto"/>
        <w:jc w:val="both"/>
        <w:rPr>
          <w:lang w:val="ru-RU"/>
        </w:rPr>
      </w:pPr>
      <w:r w:rsidRPr="00E263A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оценивать </w:t>
      </w:r>
      <w:r w:rsidRPr="00E263A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о социальных нормах в повседневной жизни; </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самостоятельно заполнять</w:t>
      </w:r>
      <w:r w:rsidRPr="00E263A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40B1B" w:rsidRPr="00E263AF" w:rsidRDefault="00B5589A">
      <w:pPr>
        <w:numPr>
          <w:ilvl w:val="0"/>
          <w:numId w:val="4"/>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0B1B" w:rsidRDefault="00B5589A">
      <w:pPr>
        <w:spacing w:after="0" w:line="264" w:lineRule="auto"/>
        <w:ind w:firstLine="600"/>
        <w:jc w:val="both"/>
      </w:pPr>
      <w:r>
        <w:rPr>
          <w:rFonts w:ascii="Times New Roman" w:hAnsi="Times New Roman"/>
          <w:b/>
          <w:color w:val="000000"/>
          <w:sz w:val="28"/>
        </w:rPr>
        <w:t>Человек как участник правовых отношений</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приводить </w:t>
      </w:r>
      <w:r w:rsidRPr="00E263A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lastRenderedPageBreak/>
        <w:t xml:space="preserve">классифицировать </w:t>
      </w:r>
      <w:r w:rsidRPr="00E263A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сравнивать </w:t>
      </w:r>
      <w:r w:rsidRPr="00E263A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определять </w:t>
      </w:r>
      <w:r w:rsidRPr="00E263A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овладевать </w:t>
      </w:r>
      <w:r w:rsidRPr="00E263A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искать и извлекать</w:t>
      </w:r>
      <w:r w:rsidRPr="00E263A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E263AF">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анализировать, обобщать, систематизировать, оценивать</w:t>
      </w:r>
      <w:r w:rsidRPr="00E263A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оценивать</w:t>
      </w:r>
      <w:r w:rsidRPr="00E263A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0B1B" w:rsidRPr="00E263AF" w:rsidRDefault="00B5589A">
      <w:pPr>
        <w:numPr>
          <w:ilvl w:val="0"/>
          <w:numId w:val="5"/>
        </w:numPr>
        <w:spacing w:after="0" w:line="264" w:lineRule="auto"/>
        <w:jc w:val="both"/>
        <w:rPr>
          <w:lang w:val="ru-RU"/>
        </w:rPr>
      </w:pPr>
      <w:r w:rsidRPr="00E263AF">
        <w:rPr>
          <w:rFonts w:ascii="Times New Roman" w:hAnsi="Times New Roman"/>
          <w:color w:val="000000"/>
          <w:sz w:val="28"/>
          <w:lang w:val="ru-RU"/>
        </w:rPr>
        <w:t xml:space="preserve">самостоятельно </w:t>
      </w:r>
      <w:r w:rsidRPr="00E263AF">
        <w:rPr>
          <w:rFonts w:ascii="Times New Roman" w:hAnsi="Times New Roman"/>
          <w:b/>
          <w:color w:val="000000"/>
          <w:sz w:val="28"/>
          <w:lang w:val="ru-RU"/>
        </w:rPr>
        <w:t xml:space="preserve">заполнять </w:t>
      </w:r>
      <w:r w:rsidRPr="00E263A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40B1B" w:rsidRPr="00E263AF" w:rsidRDefault="00B5589A">
      <w:pPr>
        <w:numPr>
          <w:ilvl w:val="0"/>
          <w:numId w:val="5"/>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0B1B" w:rsidRDefault="00B5589A">
      <w:pPr>
        <w:spacing w:after="0" w:line="264" w:lineRule="auto"/>
        <w:ind w:firstLine="600"/>
        <w:jc w:val="both"/>
      </w:pPr>
      <w:r>
        <w:rPr>
          <w:rFonts w:ascii="Times New Roman" w:hAnsi="Times New Roman"/>
          <w:b/>
          <w:color w:val="000000"/>
          <w:sz w:val="28"/>
        </w:rPr>
        <w:t>Основы российского права</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E263AF">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приводить </w:t>
      </w:r>
      <w:r w:rsidRPr="00E263A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классифицировать </w:t>
      </w:r>
      <w:r w:rsidRPr="00E263A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сравнивать </w:t>
      </w:r>
      <w:r w:rsidRPr="00E263A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lastRenderedPageBreak/>
        <w:t>определять и аргументировать</w:t>
      </w:r>
      <w:r w:rsidRPr="00E263A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овладевать </w:t>
      </w:r>
      <w:r w:rsidRPr="00E263A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искать и извлекать</w:t>
      </w:r>
      <w:r w:rsidRPr="00E263A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анализировать, обобщать, систематизировать, оценивать</w:t>
      </w:r>
      <w:r w:rsidRPr="00E263A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оценивать </w:t>
      </w:r>
      <w:r w:rsidRPr="00E263A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E263AF">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40B1B" w:rsidRPr="00E263AF" w:rsidRDefault="00B5589A">
      <w:pPr>
        <w:numPr>
          <w:ilvl w:val="0"/>
          <w:numId w:val="6"/>
        </w:numPr>
        <w:spacing w:after="0" w:line="264" w:lineRule="auto"/>
        <w:jc w:val="both"/>
        <w:rPr>
          <w:lang w:val="ru-RU"/>
        </w:rPr>
      </w:pPr>
      <w:r w:rsidRPr="00E263AF">
        <w:rPr>
          <w:rFonts w:ascii="Times New Roman" w:hAnsi="Times New Roman"/>
          <w:color w:val="000000"/>
          <w:sz w:val="28"/>
          <w:lang w:val="ru-RU"/>
        </w:rPr>
        <w:t xml:space="preserve">самостоятельно </w:t>
      </w:r>
      <w:r w:rsidRPr="00E263AF">
        <w:rPr>
          <w:rFonts w:ascii="Times New Roman" w:hAnsi="Times New Roman"/>
          <w:b/>
          <w:color w:val="000000"/>
          <w:sz w:val="28"/>
          <w:lang w:val="ru-RU"/>
        </w:rPr>
        <w:t xml:space="preserve">заполнять </w:t>
      </w:r>
      <w:r w:rsidRPr="00E263A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40B1B" w:rsidRPr="00E263AF" w:rsidRDefault="00B5589A">
      <w:pPr>
        <w:numPr>
          <w:ilvl w:val="0"/>
          <w:numId w:val="6"/>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0B1B" w:rsidRPr="00E263AF" w:rsidRDefault="00840B1B">
      <w:pPr>
        <w:spacing w:after="0" w:line="264" w:lineRule="auto"/>
        <w:ind w:left="120"/>
        <w:jc w:val="both"/>
        <w:rPr>
          <w:lang w:val="ru-RU"/>
        </w:rPr>
      </w:pPr>
    </w:p>
    <w:p w:rsidR="00840B1B" w:rsidRDefault="00B5589A">
      <w:pPr>
        <w:spacing w:after="0" w:line="264" w:lineRule="auto"/>
        <w:ind w:left="120"/>
        <w:jc w:val="both"/>
      </w:pPr>
      <w:r>
        <w:rPr>
          <w:rFonts w:ascii="Times New Roman" w:hAnsi="Times New Roman"/>
          <w:b/>
          <w:color w:val="000000"/>
          <w:sz w:val="28"/>
        </w:rPr>
        <w:t>8 КЛАСС</w:t>
      </w:r>
    </w:p>
    <w:p w:rsidR="00840B1B" w:rsidRDefault="00840B1B">
      <w:pPr>
        <w:spacing w:after="0" w:line="264" w:lineRule="auto"/>
        <w:ind w:left="120"/>
        <w:jc w:val="both"/>
      </w:pPr>
    </w:p>
    <w:p w:rsidR="00840B1B" w:rsidRDefault="00B5589A">
      <w:pPr>
        <w:spacing w:after="0" w:line="264" w:lineRule="auto"/>
        <w:ind w:firstLine="600"/>
        <w:jc w:val="both"/>
      </w:pPr>
      <w:r>
        <w:rPr>
          <w:rFonts w:ascii="Times New Roman" w:hAnsi="Times New Roman"/>
          <w:b/>
          <w:color w:val="000000"/>
          <w:sz w:val="28"/>
        </w:rPr>
        <w:t>Человек в экономических отношениях</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приводить </w:t>
      </w:r>
      <w:r w:rsidRPr="00E263AF">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классифицировать </w:t>
      </w:r>
      <w:r w:rsidRPr="00E263AF">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40B1B" w:rsidRDefault="00B5589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E263AF">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определять и аргументировать</w:t>
      </w:r>
      <w:r w:rsidRPr="00E263A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овладевать </w:t>
      </w:r>
      <w:r w:rsidRPr="00E263AF">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извлекать </w:t>
      </w:r>
      <w:r w:rsidRPr="00E263AF">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анализировать, обобщать, систематизировать, конкретизировать</w:t>
      </w:r>
      <w:r w:rsidRPr="00E263AF">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оценивать </w:t>
      </w:r>
      <w:r w:rsidRPr="00E263AF">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приобретать </w:t>
      </w:r>
      <w:r w:rsidRPr="00E263AF">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E263AF">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приобретать </w:t>
      </w:r>
      <w:r w:rsidRPr="00E263AF">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40B1B" w:rsidRPr="00E263AF" w:rsidRDefault="00B5589A">
      <w:pPr>
        <w:numPr>
          <w:ilvl w:val="0"/>
          <w:numId w:val="7"/>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0B1B" w:rsidRDefault="00B5589A">
      <w:pPr>
        <w:spacing w:after="0" w:line="264" w:lineRule="auto"/>
        <w:ind w:firstLine="600"/>
        <w:jc w:val="both"/>
      </w:pPr>
      <w:r>
        <w:rPr>
          <w:rFonts w:ascii="Times New Roman" w:hAnsi="Times New Roman"/>
          <w:b/>
          <w:color w:val="000000"/>
          <w:sz w:val="28"/>
        </w:rPr>
        <w:t>Человек в мире культуры</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приводить </w:t>
      </w:r>
      <w:r w:rsidRPr="00E263AF">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классифицировать </w:t>
      </w:r>
      <w:r w:rsidRPr="00E263AF">
        <w:rPr>
          <w:rFonts w:ascii="Times New Roman" w:hAnsi="Times New Roman"/>
          <w:color w:val="000000"/>
          <w:sz w:val="28"/>
          <w:lang w:val="ru-RU"/>
        </w:rPr>
        <w:t xml:space="preserve">по разным признакам формы и виды культуры; </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сравнивать </w:t>
      </w:r>
      <w:r w:rsidRPr="00E263AF">
        <w:rPr>
          <w:rFonts w:ascii="Times New Roman" w:hAnsi="Times New Roman"/>
          <w:color w:val="000000"/>
          <w:sz w:val="28"/>
          <w:lang w:val="ru-RU"/>
        </w:rPr>
        <w:t>формы культуры, естественные и социально-гуманитарные науки, виды искусств;</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для объяснения роли непрерывного образования; </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определять и аргументировать</w:t>
      </w:r>
      <w:r w:rsidRPr="00E263A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E263AF">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овладевать </w:t>
      </w:r>
      <w:r w:rsidRPr="00E263AF">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анализировать, систематизировать, критически оценивать и обобщать</w:t>
      </w:r>
      <w:r w:rsidRPr="00E263AF">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оценивать </w:t>
      </w:r>
      <w:r w:rsidRPr="00E263AF">
        <w:rPr>
          <w:rFonts w:ascii="Times New Roman" w:hAnsi="Times New Roman"/>
          <w:color w:val="000000"/>
          <w:sz w:val="28"/>
          <w:lang w:val="ru-RU"/>
        </w:rPr>
        <w:t>собственные поступки, поведение людей в духовной сфере жизни общества;</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40B1B" w:rsidRPr="00E263AF" w:rsidRDefault="00B5589A">
      <w:pPr>
        <w:numPr>
          <w:ilvl w:val="0"/>
          <w:numId w:val="8"/>
        </w:numPr>
        <w:spacing w:after="0" w:line="264" w:lineRule="auto"/>
        <w:jc w:val="both"/>
        <w:rPr>
          <w:lang w:val="ru-RU"/>
        </w:rPr>
      </w:pPr>
      <w:r w:rsidRPr="00E263AF">
        <w:rPr>
          <w:rFonts w:ascii="Times New Roman" w:hAnsi="Times New Roman"/>
          <w:b/>
          <w:color w:val="000000"/>
          <w:sz w:val="28"/>
          <w:lang w:val="ru-RU"/>
        </w:rPr>
        <w:t xml:space="preserve">приобретать </w:t>
      </w:r>
      <w:r w:rsidRPr="00E263AF">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40B1B" w:rsidRPr="00E263AF" w:rsidRDefault="00840B1B">
      <w:pPr>
        <w:spacing w:after="0" w:line="264" w:lineRule="auto"/>
        <w:ind w:left="120"/>
        <w:jc w:val="both"/>
        <w:rPr>
          <w:lang w:val="ru-RU"/>
        </w:rPr>
      </w:pPr>
    </w:p>
    <w:p w:rsidR="00840B1B" w:rsidRDefault="00B5589A">
      <w:pPr>
        <w:spacing w:after="0" w:line="264" w:lineRule="auto"/>
        <w:ind w:left="120"/>
        <w:jc w:val="both"/>
      </w:pPr>
      <w:r>
        <w:rPr>
          <w:rFonts w:ascii="Times New Roman" w:hAnsi="Times New Roman"/>
          <w:b/>
          <w:color w:val="000000"/>
          <w:sz w:val="28"/>
        </w:rPr>
        <w:t>9 КЛАСС</w:t>
      </w:r>
    </w:p>
    <w:p w:rsidR="00840B1B" w:rsidRDefault="00840B1B">
      <w:pPr>
        <w:spacing w:after="0" w:line="264" w:lineRule="auto"/>
        <w:ind w:left="120"/>
        <w:jc w:val="both"/>
      </w:pPr>
    </w:p>
    <w:p w:rsidR="00840B1B" w:rsidRDefault="00B5589A">
      <w:pPr>
        <w:spacing w:after="0" w:line="264" w:lineRule="auto"/>
        <w:ind w:firstLine="600"/>
        <w:jc w:val="both"/>
      </w:pPr>
      <w:r>
        <w:rPr>
          <w:rFonts w:ascii="Times New Roman" w:hAnsi="Times New Roman"/>
          <w:b/>
          <w:color w:val="000000"/>
          <w:sz w:val="28"/>
        </w:rPr>
        <w:t>Человек в политическом измерении</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приводить </w:t>
      </w:r>
      <w:r w:rsidRPr="00E263AF">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E263AF">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классифицировать </w:t>
      </w:r>
      <w:r w:rsidRPr="00E263AF">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сравнивать </w:t>
      </w:r>
      <w:r w:rsidRPr="00E263AF">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определять и аргументировать</w:t>
      </w:r>
      <w:r w:rsidRPr="00E263AF">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овладевать </w:t>
      </w:r>
      <w:r w:rsidRPr="00E263AF">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lastRenderedPageBreak/>
        <w:t>искать и извлекать</w:t>
      </w:r>
      <w:r w:rsidRPr="00E263AF">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анализировать и конкретизировать</w:t>
      </w:r>
      <w:r w:rsidRPr="00E263AF">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оценивать </w:t>
      </w:r>
      <w:r w:rsidRPr="00E263AF">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40B1B" w:rsidRPr="00E263AF" w:rsidRDefault="00B5589A">
      <w:pPr>
        <w:numPr>
          <w:ilvl w:val="0"/>
          <w:numId w:val="9"/>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40B1B" w:rsidRDefault="00B5589A">
      <w:pPr>
        <w:spacing w:after="0" w:line="264" w:lineRule="auto"/>
        <w:ind w:firstLine="600"/>
        <w:jc w:val="both"/>
      </w:pPr>
      <w:r>
        <w:rPr>
          <w:rFonts w:ascii="Times New Roman" w:hAnsi="Times New Roman"/>
          <w:b/>
          <w:color w:val="000000"/>
          <w:sz w:val="28"/>
        </w:rPr>
        <w:t>Гражданин и государство</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lastRenderedPageBreak/>
        <w:t>приводить</w:t>
      </w:r>
      <w:r w:rsidRPr="00E263AF">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классифицировать </w:t>
      </w:r>
      <w:r w:rsidRPr="00E263AF">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сравнивать </w:t>
      </w:r>
      <w:r w:rsidRPr="00E263AF">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40B1B" w:rsidRPr="00E263AF" w:rsidRDefault="00B5589A">
      <w:pPr>
        <w:numPr>
          <w:ilvl w:val="0"/>
          <w:numId w:val="10"/>
        </w:numPr>
        <w:spacing w:after="0" w:line="264" w:lineRule="auto"/>
        <w:jc w:val="both"/>
        <w:rPr>
          <w:lang w:val="ru-RU"/>
        </w:rPr>
      </w:pPr>
      <w:r w:rsidRPr="00E263AF">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40B1B" w:rsidRPr="00E263AF" w:rsidRDefault="00B5589A">
      <w:pPr>
        <w:numPr>
          <w:ilvl w:val="0"/>
          <w:numId w:val="10"/>
        </w:numPr>
        <w:spacing w:after="0" w:line="264" w:lineRule="auto"/>
        <w:jc w:val="both"/>
        <w:rPr>
          <w:lang w:val="ru-RU"/>
        </w:rPr>
      </w:pPr>
      <w:r w:rsidRPr="00E263AF">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263AF">
        <w:rPr>
          <w:rFonts w:ascii="Times New Roman" w:hAnsi="Times New Roman"/>
          <w:b/>
          <w:color w:val="000000"/>
          <w:sz w:val="28"/>
          <w:lang w:val="ru-RU"/>
        </w:rPr>
        <w:t>определять и аргументировать</w:t>
      </w:r>
      <w:r w:rsidRPr="00E263AF">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систематизировать и конкретизировать</w:t>
      </w:r>
      <w:r w:rsidRPr="00E263AF">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овладевать </w:t>
      </w:r>
      <w:r w:rsidRPr="00E263AF">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E263AF">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искать и извлекать</w:t>
      </w:r>
      <w:r w:rsidRPr="00E263AF">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анализировать, обобщать, систематизировать и конкретизировать</w:t>
      </w:r>
      <w:r w:rsidRPr="00E263AF">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оценивать </w:t>
      </w:r>
      <w:r w:rsidRPr="00E263AF">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самостоятельно заполнять</w:t>
      </w:r>
      <w:r w:rsidRPr="00E263AF">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40B1B" w:rsidRPr="00E263AF" w:rsidRDefault="00B5589A">
      <w:pPr>
        <w:numPr>
          <w:ilvl w:val="0"/>
          <w:numId w:val="10"/>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E263AF">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40B1B" w:rsidRDefault="00B5589A">
      <w:pPr>
        <w:spacing w:after="0" w:line="264" w:lineRule="auto"/>
        <w:ind w:firstLine="600"/>
        <w:jc w:val="both"/>
      </w:pPr>
      <w:r>
        <w:rPr>
          <w:rFonts w:ascii="Times New Roman" w:hAnsi="Times New Roman"/>
          <w:b/>
          <w:color w:val="000000"/>
          <w:sz w:val="28"/>
        </w:rPr>
        <w:t>Человек в системе социальных отношений</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приводить </w:t>
      </w:r>
      <w:r w:rsidRPr="00E263AF">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классифицировать </w:t>
      </w:r>
      <w:r w:rsidRPr="00E263AF">
        <w:rPr>
          <w:rFonts w:ascii="Times New Roman" w:hAnsi="Times New Roman"/>
          <w:color w:val="000000"/>
          <w:sz w:val="28"/>
          <w:lang w:val="ru-RU"/>
        </w:rPr>
        <w:t>социальные общности и группы;</w:t>
      </w:r>
    </w:p>
    <w:p w:rsidR="00840B1B" w:rsidRDefault="00B5589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определять и аргументировать</w:t>
      </w:r>
      <w:r w:rsidRPr="00E263A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извлекать </w:t>
      </w:r>
      <w:r w:rsidRPr="00E263AF">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анализировать, обобщать, систематизировать</w:t>
      </w:r>
      <w:r w:rsidRPr="00E263AF">
        <w:rPr>
          <w:rFonts w:ascii="Times New Roman" w:hAnsi="Times New Roman"/>
          <w:color w:val="000000"/>
          <w:sz w:val="28"/>
          <w:lang w:val="ru-RU"/>
        </w:rPr>
        <w:t xml:space="preserve"> текстовую и статистическую социальную информацию из адаптированных </w:t>
      </w:r>
      <w:r w:rsidRPr="00E263AF">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оценивать </w:t>
      </w:r>
      <w:r w:rsidRPr="00E263AF">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40B1B" w:rsidRPr="00E263AF" w:rsidRDefault="00B5589A">
      <w:pPr>
        <w:numPr>
          <w:ilvl w:val="0"/>
          <w:numId w:val="11"/>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40B1B" w:rsidRDefault="00B5589A">
      <w:pPr>
        <w:spacing w:after="0" w:line="264" w:lineRule="auto"/>
        <w:ind w:firstLine="600"/>
        <w:jc w:val="both"/>
      </w:pPr>
      <w:r>
        <w:rPr>
          <w:rFonts w:ascii="Times New Roman" w:hAnsi="Times New Roman"/>
          <w:b/>
          <w:color w:val="000000"/>
          <w:sz w:val="28"/>
        </w:rPr>
        <w:t>Человек в современном изменяющемся мире</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осваивать и применять</w:t>
      </w:r>
      <w:r w:rsidRPr="00E263AF">
        <w:rPr>
          <w:rFonts w:ascii="Times New Roman" w:hAnsi="Times New Roman"/>
          <w:color w:val="000000"/>
          <w:sz w:val="28"/>
          <w:lang w:val="ru-RU"/>
        </w:rPr>
        <w:t xml:space="preserve"> знания об информационном обществе, глобализации, глобальных проблемах; </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 xml:space="preserve">характеризовать </w:t>
      </w:r>
      <w:r w:rsidRPr="00E263AF">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 xml:space="preserve">приводить </w:t>
      </w:r>
      <w:r w:rsidRPr="00E263AF">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 xml:space="preserve">сравнивать </w:t>
      </w:r>
      <w:r w:rsidRPr="00E263AF">
        <w:rPr>
          <w:rFonts w:ascii="Times New Roman" w:hAnsi="Times New Roman"/>
          <w:color w:val="000000"/>
          <w:sz w:val="28"/>
          <w:lang w:val="ru-RU"/>
        </w:rPr>
        <w:t>требования к современным профессиям;</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устанавливать и объяснять</w:t>
      </w:r>
      <w:r w:rsidRPr="00E263AF">
        <w:rPr>
          <w:rFonts w:ascii="Times New Roman" w:hAnsi="Times New Roman"/>
          <w:color w:val="000000"/>
          <w:sz w:val="28"/>
          <w:lang w:val="ru-RU"/>
        </w:rPr>
        <w:t xml:space="preserve"> причины и последствия глобализации;</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 xml:space="preserve">использовать </w:t>
      </w:r>
      <w:r w:rsidRPr="00E263AF">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определять и аргументировать</w:t>
      </w:r>
      <w:r w:rsidRPr="00E263A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 xml:space="preserve">решать </w:t>
      </w:r>
      <w:r w:rsidRPr="00E263AF">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lastRenderedPageBreak/>
        <w:t xml:space="preserve">осуществлять </w:t>
      </w:r>
      <w:r w:rsidRPr="00E263AF">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40B1B" w:rsidRPr="00E263AF" w:rsidRDefault="00B5589A">
      <w:pPr>
        <w:numPr>
          <w:ilvl w:val="0"/>
          <w:numId w:val="12"/>
        </w:numPr>
        <w:spacing w:after="0" w:line="264" w:lineRule="auto"/>
        <w:jc w:val="both"/>
        <w:rPr>
          <w:lang w:val="ru-RU"/>
        </w:rPr>
      </w:pPr>
      <w:r w:rsidRPr="00E263AF">
        <w:rPr>
          <w:rFonts w:ascii="Times New Roman" w:hAnsi="Times New Roman"/>
          <w:b/>
          <w:color w:val="000000"/>
          <w:sz w:val="28"/>
          <w:lang w:val="ru-RU"/>
        </w:rPr>
        <w:t xml:space="preserve">осуществлять </w:t>
      </w:r>
      <w:r w:rsidRPr="00E263AF">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40B1B" w:rsidRPr="00E263AF" w:rsidRDefault="00840B1B">
      <w:pPr>
        <w:rPr>
          <w:lang w:val="ru-RU"/>
        </w:rPr>
        <w:sectPr w:rsidR="00840B1B" w:rsidRPr="00E263AF">
          <w:pgSz w:w="11906" w:h="16383"/>
          <w:pgMar w:top="1134" w:right="850" w:bottom="1134" w:left="1701" w:header="720" w:footer="720" w:gutter="0"/>
          <w:cols w:space="720"/>
        </w:sectPr>
      </w:pPr>
    </w:p>
    <w:p w:rsidR="00840B1B" w:rsidRDefault="00B5589A">
      <w:pPr>
        <w:spacing w:after="0"/>
        <w:ind w:left="120"/>
      </w:pPr>
      <w:bookmarkStart w:id="4" w:name="block-1294929"/>
      <w:bookmarkEnd w:id="3"/>
      <w:r w:rsidRPr="00E263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0B1B" w:rsidRDefault="00B5589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343"/>
        <w:gridCol w:w="2174"/>
        <w:gridCol w:w="2172"/>
        <w:gridCol w:w="3782"/>
      </w:tblGrid>
      <w:tr w:rsidR="00840B1B">
        <w:trPr>
          <w:trHeight w:val="144"/>
          <w:tblCellSpacing w:w="20" w:type="nil"/>
        </w:trPr>
        <w:tc>
          <w:tcPr>
            <w:tcW w:w="721"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2288"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Наименование разделов и тем программы </w:t>
            </w:r>
          </w:p>
          <w:p w:rsidR="00840B1B" w:rsidRDefault="00840B1B">
            <w:pPr>
              <w:spacing w:after="0"/>
              <w:ind w:left="135"/>
            </w:pPr>
          </w:p>
        </w:tc>
        <w:tc>
          <w:tcPr>
            <w:tcW w:w="0" w:type="auto"/>
            <w:gridSpan w:val="2"/>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Электронные (цифровые) образовательные ресурсы </w:t>
            </w:r>
          </w:p>
          <w:p w:rsidR="00840B1B" w:rsidRDefault="00840B1B">
            <w:pPr>
              <w:spacing w:after="0"/>
              <w:ind w:left="135"/>
            </w:pP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1383"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c>
          <w:tcPr>
            <w:tcW w:w="2172"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Контрольные работы </w:t>
            </w:r>
          </w:p>
          <w:p w:rsidR="00840B1B" w:rsidRDefault="00840B1B">
            <w:pPr>
              <w:spacing w:after="0"/>
              <w:ind w:left="135"/>
            </w:pPr>
          </w:p>
        </w:tc>
        <w:tc>
          <w:tcPr>
            <w:tcW w:w="0" w:type="auto"/>
            <w:vMerge/>
            <w:tcBorders>
              <w:top w:val="nil"/>
            </w:tcBorders>
            <w:tcMar>
              <w:top w:w="50" w:type="dxa"/>
              <w:left w:w="100" w:type="dxa"/>
            </w:tcMa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1.</w:t>
            </w:r>
            <w:r w:rsidRPr="00E263AF">
              <w:rPr>
                <w:rFonts w:ascii="Times New Roman" w:hAnsi="Times New Roman"/>
                <w:color w:val="000000"/>
                <w:sz w:val="24"/>
                <w:lang w:val="ru-RU"/>
              </w:rPr>
              <w:t xml:space="preserve"> </w:t>
            </w:r>
            <w:r w:rsidRPr="00E263AF">
              <w:rPr>
                <w:rFonts w:ascii="Times New Roman" w:hAnsi="Times New Roman"/>
                <w:b/>
                <w:color w:val="000000"/>
                <w:sz w:val="24"/>
                <w:lang w:val="ru-RU"/>
              </w:rPr>
              <w:t>Человек и его социальное окружение</w:t>
            </w:r>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2288"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Социальное становление человека</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228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1.3</w:t>
            </w:r>
          </w:p>
        </w:tc>
        <w:tc>
          <w:tcPr>
            <w:tcW w:w="228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1.4</w:t>
            </w:r>
          </w:p>
        </w:tc>
        <w:tc>
          <w:tcPr>
            <w:tcW w:w="2288" w:type="dxa"/>
            <w:tcMar>
              <w:top w:w="50" w:type="dxa"/>
              <w:left w:w="100" w:type="dxa"/>
            </w:tcMar>
            <w:vAlign w:val="center"/>
          </w:tcPr>
          <w:p w:rsidR="00840B1B" w:rsidRDefault="00B5589A">
            <w:pPr>
              <w:spacing w:after="0"/>
              <w:ind w:left="135"/>
            </w:pPr>
            <w:r>
              <w:rPr>
                <w:rFonts w:ascii="Times New Roman" w:hAnsi="Times New Roman"/>
                <w:color w:val="000000"/>
                <w:sz w:val="24"/>
              </w:rPr>
              <w:t>Человек в малой группе</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2.</w:t>
            </w:r>
            <w:r w:rsidRPr="00E263AF">
              <w:rPr>
                <w:rFonts w:ascii="Times New Roman" w:hAnsi="Times New Roman"/>
                <w:color w:val="000000"/>
                <w:sz w:val="24"/>
                <w:lang w:val="ru-RU"/>
              </w:rPr>
              <w:t xml:space="preserve"> </w:t>
            </w:r>
            <w:r w:rsidRPr="00E263AF">
              <w:rPr>
                <w:rFonts w:ascii="Times New Roman" w:hAnsi="Times New Roman"/>
                <w:b/>
                <w:color w:val="000000"/>
                <w:sz w:val="24"/>
                <w:lang w:val="ru-RU"/>
              </w:rPr>
              <w:t>Общество, в котором мы живём</w:t>
            </w:r>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2.1</w:t>
            </w:r>
          </w:p>
        </w:tc>
        <w:tc>
          <w:tcPr>
            <w:tcW w:w="2288" w:type="dxa"/>
            <w:tcMar>
              <w:top w:w="50" w:type="dxa"/>
              <w:left w:w="100" w:type="dxa"/>
            </w:tcMar>
            <w:vAlign w:val="center"/>
          </w:tcPr>
          <w:p w:rsidR="00840B1B" w:rsidRDefault="00B5589A">
            <w:pPr>
              <w:spacing w:after="0"/>
              <w:ind w:left="135"/>
            </w:pPr>
            <w:r>
              <w:rPr>
                <w:rFonts w:ascii="Times New Roman" w:hAnsi="Times New Roman"/>
                <w:color w:val="000000"/>
                <w:sz w:val="24"/>
              </w:rPr>
              <w:t>Общество — совместная жизнь людей</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2.2</w:t>
            </w:r>
          </w:p>
        </w:tc>
        <w:tc>
          <w:tcPr>
            <w:tcW w:w="2288" w:type="dxa"/>
            <w:tcMar>
              <w:top w:w="50" w:type="dxa"/>
              <w:left w:w="100" w:type="dxa"/>
            </w:tcMar>
            <w:vAlign w:val="center"/>
          </w:tcPr>
          <w:p w:rsidR="00840B1B" w:rsidRDefault="00B5589A">
            <w:pPr>
              <w:spacing w:after="0"/>
              <w:ind w:left="135"/>
            </w:pPr>
            <w:r>
              <w:rPr>
                <w:rFonts w:ascii="Times New Roman" w:hAnsi="Times New Roman"/>
                <w:color w:val="000000"/>
                <w:sz w:val="24"/>
              </w:rPr>
              <w:t>Положение человека в обществе</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2288"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2.4</w:t>
            </w:r>
          </w:p>
        </w:tc>
        <w:tc>
          <w:tcPr>
            <w:tcW w:w="2288" w:type="dxa"/>
            <w:tcMar>
              <w:top w:w="50" w:type="dxa"/>
              <w:left w:w="100" w:type="dxa"/>
            </w:tcMar>
            <w:vAlign w:val="center"/>
          </w:tcPr>
          <w:p w:rsidR="00840B1B" w:rsidRDefault="00B5589A">
            <w:pPr>
              <w:spacing w:after="0"/>
              <w:ind w:left="135"/>
            </w:pPr>
            <w:r>
              <w:rPr>
                <w:rFonts w:ascii="Times New Roman" w:hAnsi="Times New Roman"/>
                <w:color w:val="000000"/>
                <w:sz w:val="24"/>
              </w:rPr>
              <w:t>Политическая жизнь</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t>2.5</w:t>
            </w:r>
          </w:p>
        </w:tc>
        <w:tc>
          <w:tcPr>
            <w:tcW w:w="2288" w:type="dxa"/>
            <w:tcMar>
              <w:top w:w="50" w:type="dxa"/>
              <w:left w:w="100" w:type="dxa"/>
            </w:tcMar>
            <w:vAlign w:val="center"/>
          </w:tcPr>
          <w:p w:rsidR="00840B1B" w:rsidRDefault="00B5589A">
            <w:pPr>
              <w:spacing w:after="0"/>
              <w:ind w:left="135"/>
            </w:pPr>
            <w:r>
              <w:rPr>
                <w:rFonts w:ascii="Times New Roman" w:hAnsi="Times New Roman"/>
                <w:color w:val="000000"/>
                <w:sz w:val="24"/>
              </w:rPr>
              <w:t>Культурная жизнь</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rsidRPr="00200EDF">
        <w:trPr>
          <w:trHeight w:val="144"/>
          <w:tblCellSpacing w:w="20" w:type="nil"/>
        </w:trPr>
        <w:tc>
          <w:tcPr>
            <w:tcW w:w="721" w:type="dxa"/>
            <w:tcMar>
              <w:top w:w="50" w:type="dxa"/>
              <w:left w:w="100" w:type="dxa"/>
            </w:tcMar>
            <w:vAlign w:val="center"/>
          </w:tcPr>
          <w:p w:rsidR="00840B1B" w:rsidRDefault="00B5589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40B1B" w:rsidRDefault="00B5589A">
            <w:pPr>
              <w:spacing w:after="0"/>
              <w:ind w:left="135"/>
            </w:pPr>
            <w:r>
              <w:rPr>
                <w:rFonts w:ascii="Times New Roman" w:hAnsi="Times New Roman"/>
                <w:color w:val="000000"/>
                <w:sz w:val="24"/>
              </w:rPr>
              <w:t>Развитие общества</w:t>
            </w:r>
          </w:p>
        </w:tc>
        <w:tc>
          <w:tcPr>
            <w:tcW w:w="138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Защита проектов, итоговое повторение</w:t>
            </w:r>
          </w:p>
        </w:tc>
        <w:tc>
          <w:tcPr>
            <w:tcW w:w="217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415294</w:t>
              </w:r>
            </w:hyperlink>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3782" w:type="dxa"/>
            <w:tcMar>
              <w:top w:w="50" w:type="dxa"/>
              <w:left w:w="100" w:type="dxa"/>
            </w:tcMar>
            <w:vAlign w:val="center"/>
          </w:tcPr>
          <w:p w:rsidR="00840B1B" w:rsidRDefault="00840B1B"/>
        </w:tc>
      </w:tr>
    </w:tbl>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82"/>
        <w:gridCol w:w="2030"/>
        <w:gridCol w:w="3440"/>
      </w:tblGrid>
      <w:tr w:rsidR="00840B1B">
        <w:trPr>
          <w:trHeight w:val="144"/>
          <w:tblCellSpacing w:w="20" w:type="nil"/>
        </w:trPr>
        <w:tc>
          <w:tcPr>
            <w:tcW w:w="655"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3344"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Наименование разделов и тем программы </w:t>
            </w:r>
          </w:p>
          <w:p w:rsidR="00840B1B" w:rsidRDefault="00840B1B">
            <w:pPr>
              <w:spacing w:after="0"/>
              <w:ind w:left="135"/>
            </w:pPr>
          </w:p>
        </w:tc>
        <w:tc>
          <w:tcPr>
            <w:tcW w:w="0" w:type="auto"/>
            <w:gridSpan w:val="2"/>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c>
          <w:tcPr>
            <w:tcW w:w="3440"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Электронные (цифровые) образовательные ресурсы </w:t>
            </w:r>
          </w:p>
          <w:p w:rsidR="00840B1B" w:rsidRDefault="00840B1B">
            <w:pPr>
              <w:spacing w:after="0"/>
              <w:ind w:left="135"/>
            </w:pP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1261"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c>
          <w:tcPr>
            <w:tcW w:w="2030"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Контрольные работы </w:t>
            </w:r>
          </w:p>
          <w:p w:rsidR="00840B1B" w:rsidRDefault="00840B1B">
            <w:pPr>
              <w:spacing w:after="0"/>
              <w:ind w:left="135"/>
            </w:pPr>
          </w:p>
        </w:tc>
        <w:tc>
          <w:tcPr>
            <w:tcW w:w="0" w:type="auto"/>
            <w:vMerge/>
            <w:tcBorders>
              <w:top w:val="nil"/>
            </w:tcBorders>
            <w:tcMar>
              <w:top w:w="50" w:type="dxa"/>
              <w:left w:w="100" w:type="dxa"/>
            </w:tcMa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1.</w:t>
            </w:r>
            <w:r w:rsidRPr="00E263AF">
              <w:rPr>
                <w:rFonts w:ascii="Times New Roman" w:hAnsi="Times New Roman"/>
                <w:color w:val="000000"/>
                <w:sz w:val="24"/>
                <w:lang w:val="ru-RU"/>
              </w:rPr>
              <w:t xml:space="preserve"> Социальные ценности и нормы</w:t>
            </w:r>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Социальные ценности</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Социальные нормы</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1.3</w:t>
            </w:r>
          </w:p>
        </w:tc>
        <w:tc>
          <w:tcPr>
            <w:tcW w:w="334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2.</w:t>
            </w:r>
            <w:r w:rsidRPr="00E263AF">
              <w:rPr>
                <w:rFonts w:ascii="Times New Roman" w:hAnsi="Times New Roman"/>
                <w:color w:val="000000"/>
                <w:sz w:val="24"/>
                <w:lang w:val="ru-RU"/>
              </w:rPr>
              <w:t xml:space="preserve"> Человек как участник правовых отношений</w:t>
            </w:r>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2.1</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Правоотношения</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2.2</w:t>
            </w:r>
          </w:p>
        </w:tc>
        <w:tc>
          <w:tcPr>
            <w:tcW w:w="334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334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40B1B" w:rsidRDefault="00840B1B"/>
        </w:tc>
      </w:tr>
      <w:tr w:rsidR="00840B1B">
        <w:trPr>
          <w:trHeight w:val="144"/>
          <w:tblCellSpacing w:w="20" w:type="nil"/>
        </w:trPr>
        <w:tc>
          <w:tcPr>
            <w:tcW w:w="0" w:type="auto"/>
            <w:gridSpan w:val="5"/>
            <w:tcMar>
              <w:top w:w="50" w:type="dxa"/>
              <w:left w:w="100" w:type="dxa"/>
            </w:tcMar>
            <w:vAlign w:val="center"/>
          </w:tcPr>
          <w:p w:rsidR="00840B1B" w:rsidRDefault="00B558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3.1</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Как устроено российское право</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3.2</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Основы гражданского права</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Основы семейного права</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3.4</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Основы трудового права</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3.5</w:t>
            </w:r>
          </w:p>
        </w:tc>
        <w:tc>
          <w:tcPr>
            <w:tcW w:w="3344" w:type="dxa"/>
            <w:tcMar>
              <w:top w:w="50" w:type="dxa"/>
              <w:left w:w="100" w:type="dxa"/>
            </w:tcMar>
            <w:vAlign w:val="center"/>
          </w:tcPr>
          <w:p w:rsidR="00840B1B" w:rsidRDefault="00B5589A">
            <w:pPr>
              <w:spacing w:after="0"/>
              <w:ind w:left="135"/>
            </w:pPr>
            <w:r>
              <w:rPr>
                <w:rFonts w:ascii="Times New Roman" w:hAnsi="Times New Roman"/>
                <w:color w:val="000000"/>
                <w:sz w:val="24"/>
              </w:rPr>
              <w:t>Виды юридической ответственности</w:t>
            </w:r>
          </w:p>
        </w:tc>
        <w:tc>
          <w:tcPr>
            <w:tcW w:w="126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rsidRPr="00200EDF">
        <w:trPr>
          <w:trHeight w:val="144"/>
          <w:tblCellSpacing w:w="20" w:type="nil"/>
        </w:trPr>
        <w:tc>
          <w:tcPr>
            <w:tcW w:w="655" w:type="dxa"/>
            <w:tcMar>
              <w:top w:w="50" w:type="dxa"/>
              <w:left w:w="100" w:type="dxa"/>
            </w:tcMar>
            <w:vAlign w:val="center"/>
          </w:tcPr>
          <w:p w:rsidR="00840B1B" w:rsidRDefault="00B5589A">
            <w:pPr>
              <w:spacing w:after="0"/>
            </w:pPr>
            <w:r>
              <w:rPr>
                <w:rFonts w:ascii="Times New Roman" w:hAnsi="Times New Roman"/>
                <w:color w:val="000000"/>
                <w:sz w:val="24"/>
              </w:rPr>
              <w:t>3.6</w:t>
            </w:r>
          </w:p>
        </w:tc>
        <w:tc>
          <w:tcPr>
            <w:tcW w:w="334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Защита проектов, итоговое повторение</w:t>
            </w:r>
          </w:p>
        </w:tc>
        <w:tc>
          <w:tcPr>
            <w:tcW w:w="198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4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4170</w:t>
              </w:r>
              <w:r>
                <w:rPr>
                  <w:rFonts w:ascii="Times New Roman" w:hAnsi="Times New Roman"/>
                  <w:color w:val="0000FF"/>
                  <w:u w:val="single"/>
                </w:rPr>
                <w:t>e</w:t>
              </w:r>
              <w:r w:rsidRPr="00E263AF">
                <w:rPr>
                  <w:rFonts w:ascii="Times New Roman" w:hAnsi="Times New Roman"/>
                  <w:color w:val="0000FF"/>
                  <w:u w:val="single"/>
                  <w:lang w:val="ru-RU"/>
                </w:rPr>
                <w:t>4</w:t>
              </w:r>
            </w:hyperlink>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3440" w:type="dxa"/>
            <w:tcMar>
              <w:top w:w="50" w:type="dxa"/>
              <w:left w:w="100" w:type="dxa"/>
            </w:tcMar>
            <w:vAlign w:val="center"/>
          </w:tcPr>
          <w:p w:rsidR="00840B1B" w:rsidRDefault="00840B1B"/>
        </w:tc>
      </w:tr>
    </w:tbl>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840B1B">
        <w:trPr>
          <w:trHeight w:val="144"/>
          <w:tblCellSpacing w:w="20" w:type="nil"/>
        </w:trPr>
        <w:tc>
          <w:tcPr>
            <w:tcW w:w="666"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3168"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Наименование разделов и тем программы </w:t>
            </w:r>
          </w:p>
          <w:p w:rsidR="00840B1B" w:rsidRDefault="00840B1B">
            <w:pPr>
              <w:spacing w:after="0"/>
              <w:ind w:left="135"/>
            </w:pPr>
          </w:p>
        </w:tc>
        <w:tc>
          <w:tcPr>
            <w:tcW w:w="0" w:type="auto"/>
            <w:gridSpan w:val="2"/>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Электронные (цифровые) образовательные ресурсы </w:t>
            </w:r>
          </w:p>
          <w:p w:rsidR="00840B1B" w:rsidRDefault="00840B1B">
            <w:pPr>
              <w:spacing w:after="0"/>
              <w:ind w:left="135"/>
            </w:pP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1281"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c>
          <w:tcPr>
            <w:tcW w:w="2053"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Контрольные работы </w:t>
            </w:r>
          </w:p>
          <w:p w:rsidR="00840B1B" w:rsidRDefault="00840B1B">
            <w:pPr>
              <w:spacing w:after="0"/>
              <w:ind w:left="135"/>
            </w:pPr>
          </w:p>
        </w:tc>
        <w:tc>
          <w:tcPr>
            <w:tcW w:w="0" w:type="auto"/>
            <w:vMerge/>
            <w:tcBorders>
              <w:top w:val="nil"/>
            </w:tcBorders>
            <w:tcMar>
              <w:top w:w="50" w:type="dxa"/>
              <w:left w:w="100" w:type="dxa"/>
            </w:tcMa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1.</w:t>
            </w:r>
            <w:r w:rsidRPr="00E263AF">
              <w:rPr>
                <w:rFonts w:ascii="Times New Roman" w:hAnsi="Times New Roman"/>
                <w:color w:val="000000"/>
                <w:sz w:val="24"/>
                <w:lang w:val="ru-RU"/>
              </w:rPr>
              <w:t xml:space="preserve"> </w:t>
            </w:r>
            <w:r w:rsidRPr="00E263AF">
              <w:rPr>
                <w:rFonts w:ascii="Times New Roman" w:hAnsi="Times New Roman"/>
                <w:b/>
                <w:color w:val="000000"/>
                <w:sz w:val="24"/>
                <w:lang w:val="ru-RU"/>
              </w:rPr>
              <w:t>Человек в экономических отношениях</w:t>
            </w:r>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3168" w:type="dxa"/>
            <w:tcMar>
              <w:top w:w="50" w:type="dxa"/>
              <w:left w:w="100" w:type="dxa"/>
            </w:tcMar>
            <w:vAlign w:val="center"/>
          </w:tcPr>
          <w:p w:rsidR="00840B1B" w:rsidRDefault="00B5589A">
            <w:pPr>
              <w:spacing w:after="0"/>
              <w:ind w:left="135"/>
            </w:pPr>
            <w:r>
              <w:rPr>
                <w:rFonts w:ascii="Times New Roman" w:hAnsi="Times New Roman"/>
                <w:color w:val="000000"/>
                <w:sz w:val="24"/>
              </w:rPr>
              <w:t>Экономика — основа жизнедеятельности человека</w:t>
            </w:r>
          </w:p>
        </w:tc>
        <w:tc>
          <w:tcPr>
            <w:tcW w:w="128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3168" w:type="dxa"/>
            <w:tcMar>
              <w:top w:w="50" w:type="dxa"/>
              <w:left w:w="100" w:type="dxa"/>
            </w:tcMar>
            <w:vAlign w:val="center"/>
          </w:tcPr>
          <w:p w:rsidR="00840B1B" w:rsidRDefault="00B5589A">
            <w:pPr>
              <w:spacing w:after="0"/>
              <w:ind w:left="135"/>
            </w:pPr>
            <w:r>
              <w:rPr>
                <w:rFonts w:ascii="Times New Roman" w:hAnsi="Times New Roman"/>
                <w:color w:val="000000"/>
                <w:sz w:val="24"/>
              </w:rPr>
              <w:t>Рыночные отношения в экономике</w:t>
            </w:r>
          </w:p>
        </w:tc>
        <w:tc>
          <w:tcPr>
            <w:tcW w:w="128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1.3</w:t>
            </w:r>
          </w:p>
        </w:tc>
        <w:tc>
          <w:tcPr>
            <w:tcW w:w="3168" w:type="dxa"/>
            <w:tcMar>
              <w:top w:w="50" w:type="dxa"/>
              <w:left w:w="100" w:type="dxa"/>
            </w:tcMar>
            <w:vAlign w:val="center"/>
          </w:tcPr>
          <w:p w:rsidR="00840B1B" w:rsidRDefault="00B5589A">
            <w:pPr>
              <w:spacing w:after="0"/>
              <w:ind w:left="135"/>
            </w:pPr>
            <w:r>
              <w:rPr>
                <w:rFonts w:ascii="Times New Roman" w:hAnsi="Times New Roman"/>
                <w:color w:val="000000"/>
                <w:sz w:val="24"/>
              </w:rPr>
              <w:t>Финансовые отношения в экономике</w:t>
            </w:r>
          </w:p>
        </w:tc>
        <w:tc>
          <w:tcPr>
            <w:tcW w:w="128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1.4</w:t>
            </w:r>
          </w:p>
        </w:tc>
        <w:tc>
          <w:tcPr>
            <w:tcW w:w="3168" w:type="dxa"/>
            <w:tcMar>
              <w:top w:w="50" w:type="dxa"/>
              <w:left w:w="100" w:type="dxa"/>
            </w:tcMar>
            <w:vAlign w:val="center"/>
          </w:tcPr>
          <w:p w:rsidR="00840B1B" w:rsidRDefault="00B5589A">
            <w:pPr>
              <w:spacing w:after="0"/>
              <w:ind w:left="135"/>
            </w:pPr>
            <w:r>
              <w:rPr>
                <w:rFonts w:ascii="Times New Roman" w:hAnsi="Times New Roman"/>
                <w:color w:val="000000"/>
                <w:sz w:val="24"/>
              </w:rPr>
              <w:t>Домашнее хозяйство</w:t>
            </w:r>
          </w:p>
        </w:tc>
        <w:tc>
          <w:tcPr>
            <w:tcW w:w="1281"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1.5</w:t>
            </w:r>
          </w:p>
        </w:tc>
        <w:tc>
          <w:tcPr>
            <w:tcW w:w="316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2.</w:t>
            </w:r>
            <w:r w:rsidRPr="00E263AF">
              <w:rPr>
                <w:rFonts w:ascii="Times New Roman" w:hAnsi="Times New Roman"/>
                <w:color w:val="000000"/>
                <w:sz w:val="24"/>
                <w:lang w:val="ru-RU"/>
              </w:rPr>
              <w:t xml:space="preserve"> </w:t>
            </w:r>
            <w:r w:rsidRPr="00E263AF">
              <w:rPr>
                <w:rFonts w:ascii="Times New Roman" w:hAnsi="Times New Roman"/>
                <w:b/>
                <w:color w:val="000000"/>
                <w:sz w:val="24"/>
                <w:lang w:val="ru-RU"/>
              </w:rPr>
              <w:t>Человек в мире культуры</w:t>
            </w:r>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2.1</w:t>
            </w:r>
          </w:p>
        </w:tc>
        <w:tc>
          <w:tcPr>
            <w:tcW w:w="316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2.2</w:t>
            </w:r>
          </w:p>
        </w:tc>
        <w:tc>
          <w:tcPr>
            <w:tcW w:w="316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316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2.4</w:t>
            </w:r>
          </w:p>
        </w:tc>
        <w:tc>
          <w:tcPr>
            <w:tcW w:w="316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rsidRPr="00200EDF">
        <w:trPr>
          <w:trHeight w:val="144"/>
          <w:tblCellSpacing w:w="20" w:type="nil"/>
        </w:trPr>
        <w:tc>
          <w:tcPr>
            <w:tcW w:w="666" w:type="dxa"/>
            <w:tcMar>
              <w:top w:w="50" w:type="dxa"/>
              <w:left w:w="100" w:type="dxa"/>
            </w:tcMar>
            <w:vAlign w:val="center"/>
          </w:tcPr>
          <w:p w:rsidR="00840B1B" w:rsidRDefault="00B5589A">
            <w:pPr>
              <w:spacing w:after="0"/>
            </w:pPr>
            <w:r>
              <w:rPr>
                <w:rFonts w:ascii="Times New Roman" w:hAnsi="Times New Roman"/>
                <w:color w:val="000000"/>
                <w:sz w:val="24"/>
              </w:rPr>
              <w:t>2.5</w:t>
            </w:r>
          </w:p>
        </w:tc>
        <w:tc>
          <w:tcPr>
            <w:tcW w:w="3168"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lastRenderedPageBreak/>
              <w:t>Итого по разделу</w:t>
            </w:r>
          </w:p>
        </w:tc>
        <w:tc>
          <w:tcPr>
            <w:tcW w:w="201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Защита проектов, итоговое повторение</w:t>
            </w:r>
          </w:p>
        </w:tc>
        <w:tc>
          <w:tcPr>
            <w:tcW w:w="201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419196</w:t>
              </w:r>
            </w:hyperlink>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3"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3497" w:type="dxa"/>
            <w:tcMar>
              <w:top w:w="50" w:type="dxa"/>
              <w:left w:w="100" w:type="dxa"/>
            </w:tcMar>
            <w:vAlign w:val="center"/>
          </w:tcPr>
          <w:p w:rsidR="00840B1B" w:rsidRDefault="00840B1B"/>
        </w:tc>
      </w:tr>
    </w:tbl>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46"/>
        <w:gridCol w:w="2077"/>
        <w:gridCol w:w="3554"/>
      </w:tblGrid>
      <w:tr w:rsidR="00840B1B">
        <w:trPr>
          <w:trHeight w:val="144"/>
          <w:tblCellSpacing w:w="20" w:type="nil"/>
        </w:trPr>
        <w:tc>
          <w:tcPr>
            <w:tcW w:w="677"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2992"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Наименование разделов и тем программы </w:t>
            </w:r>
          </w:p>
          <w:p w:rsidR="00840B1B" w:rsidRDefault="00840B1B">
            <w:pPr>
              <w:spacing w:after="0"/>
              <w:ind w:left="135"/>
            </w:pPr>
          </w:p>
        </w:tc>
        <w:tc>
          <w:tcPr>
            <w:tcW w:w="0" w:type="auto"/>
            <w:gridSpan w:val="2"/>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Электронные (цифровые) образовательные ресурсы </w:t>
            </w:r>
          </w:p>
          <w:p w:rsidR="00840B1B" w:rsidRDefault="00840B1B">
            <w:pPr>
              <w:spacing w:after="0"/>
              <w:ind w:left="135"/>
            </w:pP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1302"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c>
          <w:tcPr>
            <w:tcW w:w="2077"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Контрольные работы </w:t>
            </w:r>
          </w:p>
          <w:p w:rsidR="00840B1B" w:rsidRDefault="00840B1B">
            <w:pPr>
              <w:spacing w:after="0"/>
              <w:ind w:left="135"/>
            </w:pPr>
          </w:p>
        </w:tc>
        <w:tc>
          <w:tcPr>
            <w:tcW w:w="0" w:type="auto"/>
            <w:vMerge/>
            <w:tcBorders>
              <w:top w:val="nil"/>
            </w:tcBorders>
            <w:tcMar>
              <w:top w:w="50" w:type="dxa"/>
              <w:left w:w="100" w:type="dxa"/>
            </w:tcMa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1.</w:t>
            </w:r>
            <w:r w:rsidRPr="00E263AF">
              <w:rPr>
                <w:rFonts w:ascii="Times New Roman" w:hAnsi="Times New Roman"/>
                <w:color w:val="000000"/>
                <w:sz w:val="24"/>
                <w:lang w:val="ru-RU"/>
              </w:rPr>
              <w:t xml:space="preserve"> </w:t>
            </w:r>
            <w:r w:rsidRPr="00E263AF">
              <w:rPr>
                <w:rFonts w:ascii="Times New Roman" w:hAnsi="Times New Roman"/>
                <w:b/>
                <w:color w:val="000000"/>
                <w:sz w:val="24"/>
                <w:lang w:val="ru-RU"/>
              </w:rPr>
              <w:t>Человек в политическом измерении</w:t>
            </w:r>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2992" w:type="dxa"/>
            <w:tcMar>
              <w:top w:w="50" w:type="dxa"/>
              <w:left w:w="100" w:type="dxa"/>
            </w:tcMar>
            <w:vAlign w:val="center"/>
          </w:tcPr>
          <w:p w:rsidR="00840B1B" w:rsidRDefault="00B5589A">
            <w:pPr>
              <w:spacing w:after="0"/>
              <w:ind w:left="135"/>
            </w:pPr>
            <w:r>
              <w:rPr>
                <w:rFonts w:ascii="Times New Roman" w:hAnsi="Times New Roman"/>
                <w:color w:val="000000"/>
                <w:sz w:val="24"/>
              </w:rPr>
              <w:t>Политика и политическая власть</w:t>
            </w:r>
          </w:p>
        </w:tc>
        <w:tc>
          <w:tcPr>
            <w:tcW w:w="130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2992" w:type="dxa"/>
            <w:tcMar>
              <w:top w:w="50" w:type="dxa"/>
              <w:left w:w="100" w:type="dxa"/>
            </w:tcMar>
            <w:vAlign w:val="center"/>
          </w:tcPr>
          <w:p w:rsidR="00840B1B" w:rsidRDefault="00B5589A">
            <w:pPr>
              <w:spacing w:after="0"/>
              <w:ind w:left="135"/>
            </w:pPr>
            <w:r>
              <w:rPr>
                <w:rFonts w:ascii="Times New Roman" w:hAnsi="Times New Roman"/>
                <w:color w:val="000000"/>
                <w:sz w:val="24"/>
              </w:rPr>
              <w:t>Участие граждан в политике</w:t>
            </w:r>
          </w:p>
        </w:tc>
        <w:tc>
          <w:tcPr>
            <w:tcW w:w="130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840B1B" w:rsidRDefault="00840B1B"/>
        </w:tc>
      </w:tr>
      <w:tr w:rsidR="00840B1B">
        <w:trPr>
          <w:trHeight w:val="144"/>
          <w:tblCellSpacing w:w="20" w:type="nil"/>
        </w:trPr>
        <w:tc>
          <w:tcPr>
            <w:tcW w:w="0" w:type="auto"/>
            <w:gridSpan w:val="5"/>
            <w:tcMar>
              <w:top w:w="50" w:type="dxa"/>
              <w:left w:w="100" w:type="dxa"/>
            </w:tcMar>
            <w:vAlign w:val="center"/>
          </w:tcPr>
          <w:p w:rsidR="00840B1B" w:rsidRDefault="00B558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2.1</w:t>
            </w:r>
          </w:p>
        </w:tc>
        <w:tc>
          <w:tcPr>
            <w:tcW w:w="299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2.2</w:t>
            </w:r>
          </w:p>
        </w:tc>
        <w:tc>
          <w:tcPr>
            <w:tcW w:w="299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Высшие органы государственной власти в Российской Федерации</w:t>
            </w:r>
          </w:p>
        </w:tc>
        <w:tc>
          <w:tcPr>
            <w:tcW w:w="130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299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2.4</w:t>
            </w:r>
          </w:p>
        </w:tc>
        <w:tc>
          <w:tcPr>
            <w:tcW w:w="299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5"/>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b/>
                <w:color w:val="000000"/>
                <w:sz w:val="24"/>
                <w:lang w:val="ru-RU"/>
              </w:rPr>
              <w:t>Раздел 3.</w:t>
            </w:r>
            <w:r w:rsidRPr="00E263AF">
              <w:rPr>
                <w:rFonts w:ascii="Times New Roman" w:hAnsi="Times New Roman"/>
                <w:color w:val="000000"/>
                <w:sz w:val="24"/>
                <w:lang w:val="ru-RU"/>
              </w:rPr>
              <w:t xml:space="preserve"> </w:t>
            </w:r>
            <w:r w:rsidRPr="00E263AF">
              <w:rPr>
                <w:rFonts w:ascii="Times New Roman" w:hAnsi="Times New Roman"/>
                <w:b/>
                <w:color w:val="000000"/>
                <w:sz w:val="24"/>
                <w:lang w:val="ru-RU"/>
              </w:rPr>
              <w:t>Человек в системе социальных отношений</w:t>
            </w:r>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3.1</w:t>
            </w:r>
          </w:p>
        </w:tc>
        <w:tc>
          <w:tcPr>
            <w:tcW w:w="2992"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Социальные общности и группы</w:t>
            </w:r>
          </w:p>
        </w:tc>
        <w:tc>
          <w:tcPr>
            <w:tcW w:w="130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3.2</w:t>
            </w:r>
          </w:p>
        </w:tc>
        <w:tc>
          <w:tcPr>
            <w:tcW w:w="2992"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30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302"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677" w:type="dxa"/>
            <w:tcMar>
              <w:top w:w="50" w:type="dxa"/>
              <w:left w:w="100" w:type="dxa"/>
            </w:tcMar>
            <w:vAlign w:val="center"/>
          </w:tcPr>
          <w:p w:rsidR="00840B1B" w:rsidRDefault="00B5589A">
            <w:pPr>
              <w:spacing w:after="0"/>
            </w:pPr>
            <w:r>
              <w:rPr>
                <w:rFonts w:ascii="Times New Roman" w:hAnsi="Times New Roman"/>
                <w:color w:val="000000"/>
                <w:sz w:val="24"/>
              </w:rPr>
              <w:t>3.4</w:t>
            </w:r>
          </w:p>
        </w:tc>
        <w:tc>
          <w:tcPr>
            <w:tcW w:w="2992"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0B1B" w:rsidRDefault="00840B1B"/>
        </w:tc>
      </w:tr>
      <w:tr w:rsidR="00840B1B" w:rsidRPr="00200EDF">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Человек в современном изменяющемся мире</w:t>
            </w:r>
          </w:p>
        </w:tc>
        <w:tc>
          <w:tcPr>
            <w:tcW w:w="2046"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rsidRPr="00200EDF">
        <w:trPr>
          <w:trHeight w:val="144"/>
          <w:tblCellSpacing w:w="20" w:type="nil"/>
        </w:trPr>
        <w:tc>
          <w:tcPr>
            <w:tcW w:w="0" w:type="auto"/>
            <w:gridSpan w:val="2"/>
            <w:tcMar>
              <w:top w:w="50" w:type="dxa"/>
              <w:left w:w="100" w:type="dxa"/>
            </w:tcMar>
            <w:vAlign w:val="center"/>
          </w:tcPr>
          <w:p w:rsidR="00840B1B" w:rsidRDefault="00B5589A">
            <w:pPr>
              <w:spacing w:after="0"/>
              <w:ind w:left="135"/>
            </w:pPr>
            <w:r>
              <w:rPr>
                <w:rFonts w:ascii="Times New Roman" w:hAnsi="Times New Roman"/>
                <w:color w:val="000000"/>
                <w:sz w:val="24"/>
              </w:rPr>
              <w:t>Защита проектов, итоговое повторение</w:t>
            </w:r>
          </w:p>
        </w:tc>
        <w:tc>
          <w:tcPr>
            <w:tcW w:w="2046"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63AF">
                <w:rPr>
                  <w:rFonts w:ascii="Times New Roman" w:hAnsi="Times New Roman"/>
                  <w:color w:val="0000FF"/>
                  <w:u w:val="single"/>
                  <w:lang w:val="ru-RU"/>
                </w:rPr>
                <w:t>://</w:t>
              </w:r>
              <w:r>
                <w:rPr>
                  <w:rFonts w:ascii="Times New Roman" w:hAnsi="Times New Roman"/>
                  <w:color w:val="0000FF"/>
                  <w:u w:val="single"/>
                </w:rPr>
                <w:t>m</w:t>
              </w:r>
              <w:r w:rsidRPr="00E263AF">
                <w:rPr>
                  <w:rFonts w:ascii="Times New Roman" w:hAnsi="Times New Roman"/>
                  <w:color w:val="0000FF"/>
                  <w:u w:val="single"/>
                  <w:lang w:val="ru-RU"/>
                </w:rPr>
                <w:t>.</w:t>
              </w:r>
              <w:r>
                <w:rPr>
                  <w:rFonts w:ascii="Times New Roman" w:hAnsi="Times New Roman"/>
                  <w:color w:val="0000FF"/>
                  <w:u w:val="single"/>
                </w:rPr>
                <w:t>edsoo</w:t>
              </w:r>
              <w:r w:rsidRPr="00E263AF">
                <w:rPr>
                  <w:rFonts w:ascii="Times New Roman" w:hAnsi="Times New Roman"/>
                  <w:color w:val="0000FF"/>
                  <w:u w:val="single"/>
                  <w:lang w:val="ru-RU"/>
                </w:rPr>
                <w:t>.</w:t>
              </w:r>
              <w:r>
                <w:rPr>
                  <w:rFonts w:ascii="Times New Roman" w:hAnsi="Times New Roman"/>
                  <w:color w:val="0000FF"/>
                  <w:u w:val="single"/>
                </w:rPr>
                <w:t>ru</w:t>
              </w:r>
              <w:r w:rsidRPr="00E263AF">
                <w:rPr>
                  <w:rFonts w:ascii="Times New Roman" w:hAnsi="Times New Roman"/>
                  <w:color w:val="0000FF"/>
                  <w:u w:val="single"/>
                  <w:lang w:val="ru-RU"/>
                </w:rPr>
                <w:t>/7</w:t>
              </w:r>
              <w:r>
                <w:rPr>
                  <w:rFonts w:ascii="Times New Roman" w:hAnsi="Times New Roman"/>
                  <w:color w:val="0000FF"/>
                  <w:u w:val="single"/>
                </w:rPr>
                <w:t>f</w:t>
              </w:r>
              <w:r w:rsidRPr="00E263AF">
                <w:rPr>
                  <w:rFonts w:ascii="Times New Roman" w:hAnsi="Times New Roman"/>
                  <w:color w:val="0000FF"/>
                  <w:u w:val="single"/>
                  <w:lang w:val="ru-RU"/>
                </w:rPr>
                <w:t>41</w:t>
              </w:r>
              <w:r>
                <w:rPr>
                  <w:rFonts w:ascii="Times New Roman" w:hAnsi="Times New Roman"/>
                  <w:color w:val="0000FF"/>
                  <w:u w:val="single"/>
                </w:rPr>
                <w:t>b</w:t>
              </w:r>
              <w:r w:rsidRPr="00E263AF">
                <w:rPr>
                  <w:rFonts w:ascii="Times New Roman" w:hAnsi="Times New Roman"/>
                  <w:color w:val="0000FF"/>
                  <w:u w:val="single"/>
                  <w:lang w:val="ru-RU"/>
                </w:rPr>
                <w:t>414</w:t>
              </w:r>
            </w:hyperlink>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3 </w:t>
            </w:r>
          </w:p>
        </w:tc>
        <w:tc>
          <w:tcPr>
            <w:tcW w:w="3554" w:type="dxa"/>
            <w:tcMar>
              <w:top w:w="50" w:type="dxa"/>
              <w:left w:w="100" w:type="dxa"/>
            </w:tcMar>
            <w:vAlign w:val="center"/>
          </w:tcPr>
          <w:p w:rsidR="00840B1B" w:rsidRDefault="00840B1B"/>
        </w:tc>
      </w:tr>
    </w:tbl>
    <w:p w:rsidR="00840B1B" w:rsidRDefault="00840B1B">
      <w:pPr>
        <w:sectPr w:rsidR="00840B1B">
          <w:pgSz w:w="16383" w:h="11906" w:orient="landscape"/>
          <w:pgMar w:top="1134" w:right="850" w:bottom="1134" w:left="1701" w:header="720" w:footer="720" w:gutter="0"/>
          <w:cols w:space="720"/>
        </w:sectPr>
      </w:pPr>
    </w:p>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bookmarkStart w:id="5" w:name="block-1294930"/>
      <w:bookmarkEnd w:id="4"/>
      <w:r>
        <w:rPr>
          <w:rFonts w:ascii="Times New Roman" w:hAnsi="Times New Roman"/>
          <w:b/>
          <w:color w:val="000000"/>
          <w:sz w:val="28"/>
        </w:rPr>
        <w:lastRenderedPageBreak/>
        <w:t xml:space="preserve"> ПОУРОЧНОЕ ПЛАНИРОВАНИЕ </w:t>
      </w:r>
    </w:p>
    <w:p w:rsidR="00840B1B" w:rsidRDefault="00B5589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9811"/>
        <w:gridCol w:w="3160"/>
      </w:tblGrid>
      <w:tr w:rsidR="00840B1B">
        <w:trPr>
          <w:trHeight w:val="144"/>
          <w:tblCellSpacing w:w="20" w:type="nil"/>
        </w:trPr>
        <w:tc>
          <w:tcPr>
            <w:tcW w:w="1080"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10043"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Тема урока </w:t>
            </w:r>
          </w:p>
          <w:p w:rsidR="00840B1B" w:rsidRDefault="00840B1B">
            <w:pPr>
              <w:spacing w:after="0"/>
              <w:ind w:left="135"/>
            </w:pPr>
          </w:p>
        </w:tc>
        <w:tc>
          <w:tcPr>
            <w:tcW w:w="2044" w:type="dxa"/>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2044"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Социальное становление человека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Биологическое и социальное в человеке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Потребности и способности человека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4</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Индивид, индивидуальность, личность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5</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Отношения между поколениями. Особенности подросткового возраста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6</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Цели, мотивы и виды деятельности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8</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Познание как вид деятельности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9</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Право человека на образование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Школьное образование. Права и обязанности учащегося</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Общение и его роль в жизни человека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Особенности общения подростков. Общение в современных условиях</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13</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14</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Межличностные отношения (деловые, личные)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15</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Отношения в семье. Роль семьи в жизни человека и общества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16</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Семейные традиции. Семейный досуг</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Свободное время подростка. Отношения с друзьями и сверстниками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18</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Конфликты в межличностных отношениях</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19</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Что такое общество. Связь общества и природы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Социальные общности и группы. Положение человека в обществе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24</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Что такое экономика?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25</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Политическая жизнь общества. Российская Федерация как государство</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26</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E263AF">
              <w:rPr>
                <w:rFonts w:ascii="Times New Roman" w:hAnsi="Times New Roman"/>
                <w:color w:val="000000"/>
                <w:sz w:val="24"/>
                <w:lang w:val="ru-RU"/>
              </w:rPr>
              <w:t xml:space="preserve"> века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28</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Развитие общества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29</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Развитие общества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Глобальные проблемы современности и возможности их решения</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по теме "Духовные ценности российского народа"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по теме "Глобальные проблемы современности"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"Общество, в котором мы живем"</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34</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3"/>
        <w:gridCol w:w="3159"/>
      </w:tblGrid>
      <w:tr w:rsidR="00840B1B">
        <w:trPr>
          <w:trHeight w:val="144"/>
          <w:tblCellSpacing w:w="20" w:type="nil"/>
        </w:trPr>
        <w:tc>
          <w:tcPr>
            <w:tcW w:w="1080"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10043"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Тема урока </w:t>
            </w:r>
          </w:p>
          <w:p w:rsidR="00840B1B" w:rsidRDefault="00840B1B">
            <w:pPr>
              <w:spacing w:after="0"/>
              <w:ind w:left="135"/>
            </w:pPr>
          </w:p>
        </w:tc>
        <w:tc>
          <w:tcPr>
            <w:tcW w:w="2044" w:type="dxa"/>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2044"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Социальные ценности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Социальные ценности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5</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Нормы и принципы морали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6</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Нормы и принципы морали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Нравственные чувства человека. Совесть и стыд</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8</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Моральный выбор. Моральная оценка поведения людей и собственного поведения</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9</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Влияние моральных норм на общество и человека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10</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Обобщающий урок по теме "Социальные ценности и нормы"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"Социальные ценности и нормы"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Правоотношения и их особенности. Правовые нормы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14</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Правовая оценка поступков и деятельности человека. </w:t>
            </w:r>
            <w:r>
              <w:rPr>
                <w:rFonts w:ascii="Times New Roman" w:hAnsi="Times New Roman"/>
                <w:color w:val="000000"/>
                <w:sz w:val="24"/>
              </w:rPr>
              <w:t>Правомерное поведение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15</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Правовая культура личности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16</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17</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18</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Гарантии и защита прав и свобод человека и гражданина в Российской Федерации. </w:t>
            </w:r>
            <w:r>
              <w:rPr>
                <w:rFonts w:ascii="Times New Roman" w:hAnsi="Times New Roman"/>
                <w:color w:val="000000"/>
                <w:sz w:val="24"/>
              </w:rPr>
              <w:t>Конституционные обязанности гражданина Российской Федерации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19</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Права ребёнка и возможности их защиты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20</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21</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Основы гражданского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Основы гражданского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Основы семейного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24</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Основы семейного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25</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Основы трудового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26</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Основы трудового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27</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Виды юридической ответственности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28</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29</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Структура правоохранительных органов Российской Федерации. Функции правоохранительных органов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"Основы российского права"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31</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по теме " Гражданин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по теме "Права и обязанности несовершеннолетних"</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4"/>
        <w:gridCol w:w="3158"/>
      </w:tblGrid>
      <w:tr w:rsidR="00840B1B">
        <w:trPr>
          <w:trHeight w:val="144"/>
          <w:tblCellSpacing w:w="20" w:type="nil"/>
        </w:trPr>
        <w:tc>
          <w:tcPr>
            <w:tcW w:w="1080"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10043"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Тема урока </w:t>
            </w:r>
          </w:p>
          <w:p w:rsidR="00840B1B" w:rsidRDefault="00840B1B">
            <w:pPr>
              <w:spacing w:after="0"/>
              <w:ind w:left="135"/>
            </w:pPr>
          </w:p>
        </w:tc>
        <w:tc>
          <w:tcPr>
            <w:tcW w:w="2044" w:type="dxa"/>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2044"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Экономическая жизнь общества. Потребности и ресурсы. </w:t>
            </w:r>
            <w:r>
              <w:rPr>
                <w:rFonts w:ascii="Times New Roman" w:hAnsi="Times New Roman"/>
                <w:color w:val="000000"/>
                <w:sz w:val="24"/>
              </w:rPr>
              <w:t>Ограниченность ресурсов. Экономический выбор</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Производство — источник экономических благ. Факторы производства. </w:t>
            </w:r>
            <w:r>
              <w:rPr>
                <w:rFonts w:ascii="Times New Roman" w:hAnsi="Times New Roman"/>
                <w:color w:val="000000"/>
                <w:sz w:val="24"/>
              </w:rPr>
              <w:t>Трудовая деятельность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Предпринимательство. Производительность труда. Разделение труда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5</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Обмен. Деньги и их функции. </w:t>
            </w:r>
            <w:r>
              <w:rPr>
                <w:rFonts w:ascii="Times New Roman" w:hAnsi="Times New Roman"/>
                <w:color w:val="000000"/>
                <w:sz w:val="24"/>
              </w:rPr>
              <w:t>Торговля и её формы</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6</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Рыночная экономика. Конкуренция. Многообразие рынков</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Спрос и предложение. Рыночное равновесие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8</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Предприятие в экономике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9</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Финансовый рынок и финансовые посредники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Банковские услуги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Страховые услуги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прав потребителя финансовых услуг</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14</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Экономические функции домохозяйств</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15</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16</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Экономические цели и функции государства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18</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lastRenderedPageBreak/>
              <w:t>19</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в экономических отношениях"</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в экономических отношениях"</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Культура, её многообразие и формы.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Образование. Личностная и общественная значимость образования в современном обществе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Образование в Российской Федерации. Самообразование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25</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Политика в сфере культуры и образования в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26</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28</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29</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Роль информации и информационных технологий в современном мире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в мире культуры"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в мире культуры"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по теме по теме "Финансовая грамотность"</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по теме "Человек в экономике"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Итоговое повторение по темам "Человек в экономике", "Человек в мире культуры"</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840B1B">
        <w:trPr>
          <w:trHeight w:val="144"/>
          <w:tblCellSpacing w:w="20" w:type="nil"/>
        </w:trPr>
        <w:tc>
          <w:tcPr>
            <w:tcW w:w="1080"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 п/п </w:t>
            </w:r>
          </w:p>
          <w:p w:rsidR="00840B1B" w:rsidRDefault="00840B1B">
            <w:pPr>
              <w:spacing w:after="0"/>
              <w:ind w:left="135"/>
            </w:pPr>
          </w:p>
        </w:tc>
        <w:tc>
          <w:tcPr>
            <w:tcW w:w="10043" w:type="dxa"/>
            <w:vMerge w:val="restart"/>
            <w:tcMar>
              <w:top w:w="50" w:type="dxa"/>
              <w:left w:w="100" w:type="dxa"/>
            </w:tcMar>
            <w:vAlign w:val="center"/>
          </w:tcPr>
          <w:p w:rsidR="00840B1B" w:rsidRDefault="00B5589A">
            <w:pPr>
              <w:spacing w:after="0"/>
              <w:ind w:left="135"/>
            </w:pPr>
            <w:r>
              <w:rPr>
                <w:rFonts w:ascii="Times New Roman" w:hAnsi="Times New Roman"/>
                <w:b/>
                <w:color w:val="000000"/>
                <w:sz w:val="24"/>
              </w:rPr>
              <w:t xml:space="preserve">Тема урока </w:t>
            </w:r>
          </w:p>
          <w:p w:rsidR="00840B1B" w:rsidRDefault="00840B1B">
            <w:pPr>
              <w:spacing w:after="0"/>
              <w:ind w:left="135"/>
            </w:pPr>
          </w:p>
        </w:tc>
        <w:tc>
          <w:tcPr>
            <w:tcW w:w="2044" w:type="dxa"/>
            <w:tcMar>
              <w:top w:w="50" w:type="dxa"/>
              <w:left w:w="100" w:type="dxa"/>
            </w:tcMar>
            <w:vAlign w:val="center"/>
          </w:tcPr>
          <w:p w:rsidR="00840B1B" w:rsidRDefault="00B5589A">
            <w:pPr>
              <w:spacing w:after="0"/>
            </w:pPr>
            <w:r>
              <w:rPr>
                <w:rFonts w:ascii="Times New Roman" w:hAnsi="Times New Roman"/>
                <w:b/>
                <w:color w:val="000000"/>
                <w:sz w:val="24"/>
              </w:rPr>
              <w:t>Количество часов</w:t>
            </w:r>
          </w:p>
        </w:tc>
      </w:tr>
      <w:tr w:rsidR="00840B1B">
        <w:trPr>
          <w:trHeight w:val="144"/>
          <w:tblCellSpacing w:w="20" w:type="nil"/>
        </w:trPr>
        <w:tc>
          <w:tcPr>
            <w:tcW w:w="0" w:type="auto"/>
            <w:vMerge/>
            <w:tcBorders>
              <w:top w:val="nil"/>
            </w:tcBorders>
            <w:tcMar>
              <w:top w:w="50" w:type="dxa"/>
              <w:left w:w="100" w:type="dxa"/>
            </w:tcMar>
          </w:tcPr>
          <w:p w:rsidR="00840B1B" w:rsidRDefault="00840B1B"/>
        </w:tc>
        <w:tc>
          <w:tcPr>
            <w:tcW w:w="0" w:type="auto"/>
            <w:vMerge/>
            <w:tcBorders>
              <w:top w:val="nil"/>
            </w:tcBorders>
            <w:tcMar>
              <w:top w:w="50" w:type="dxa"/>
              <w:left w:w="100" w:type="dxa"/>
            </w:tcMar>
          </w:tcPr>
          <w:p w:rsidR="00840B1B" w:rsidRDefault="00840B1B"/>
        </w:tc>
        <w:tc>
          <w:tcPr>
            <w:tcW w:w="2044" w:type="dxa"/>
            <w:tcMar>
              <w:top w:w="50" w:type="dxa"/>
              <w:left w:w="100" w:type="dxa"/>
            </w:tcMar>
            <w:vAlign w:val="center"/>
          </w:tcPr>
          <w:p w:rsidR="00840B1B" w:rsidRDefault="00B5589A">
            <w:pPr>
              <w:spacing w:after="0"/>
              <w:ind w:left="135"/>
            </w:pPr>
            <w:r>
              <w:rPr>
                <w:rFonts w:ascii="Times New Roman" w:hAnsi="Times New Roman"/>
                <w:b/>
                <w:color w:val="000000"/>
                <w:sz w:val="24"/>
              </w:rPr>
              <w:t xml:space="preserve">Всего </w:t>
            </w:r>
          </w:p>
          <w:p w:rsidR="00840B1B" w:rsidRDefault="00840B1B">
            <w:pPr>
              <w:spacing w:after="0"/>
              <w:ind w:left="135"/>
            </w:pP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Политика и политическая власть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Государство — политическая организация общества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Политические режимы</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Формы политического участия. Выборы, референдум</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5</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6</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в политическом измерении"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8</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9</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Высшие органы государтсвенной власти в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Высшие органы государтсвенной власти в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Государственно- территориальное устройство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12</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Местное самоуправление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Повторительно-обощающий урок по теме "Человек в политическом измерении"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15</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Социальная структура общества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16</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Социальная мобильность</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17</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Социальный статус человека в обществе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18</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Социальные роли. Ролевой набор подростка</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19</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Социализация личности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lastRenderedPageBreak/>
              <w:t>20</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Этнос и нация. Россия- многонациональное государство</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Этнос и нация. Россия- многонациональное государство</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23</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Социальная политика Российского государства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24</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Отклоняющееся поведение</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25</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26</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Информационное общество. Сущность глобализации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27</w:t>
            </w:r>
          </w:p>
        </w:tc>
        <w:tc>
          <w:tcPr>
            <w:tcW w:w="10043" w:type="dxa"/>
            <w:tcMar>
              <w:top w:w="50" w:type="dxa"/>
              <w:left w:w="100" w:type="dxa"/>
            </w:tcMar>
            <w:vAlign w:val="center"/>
          </w:tcPr>
          <w:p w:rsidR="00840B1B" w:rsidRDefault="00B5589A">
            <w:pPr>
              <w:spacing w:after="0"/>
              <w:ind w:left="135"/>
            </w:pPr>
            <w:r>
              <w:rPr>
                <w:rFonts w:ascii="Times New Roman" w:hAnsi="Times New Roman"/>
                <w:color w:val="000000"/>
                <w:sz w:val="24"/>
              </w:rPr>
              <w:t>Сущность глобализации</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28</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Молодёжь — активный участник общественной жизни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29</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30</w:t>
            </w:r>
          </w:p>
        </w:tc>
        <w:tc>
          <w:tcPr>
            <w:tcW w:w="10043" w:type="dxa"/>
            <w:tcMar>
              <w:top w:w="50" w:type="dxa"/>
              <w:left w:w="100" w:type="dxa"/>
            </w:tcMar>
            <w:vAlign w:val="center"/>
          </w:tcPr>
          <w:p w:rsidR="00840B1B" w:rsidRDefault="00B5589A">
            <w:pPr>
              <w:spacing w:after="0"/>
              <w:ind w:left="135"/>
            </w:pPr>
            <w:r w:rsidRPr="00E263AF">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r>
              <w:rPr>
                <w:rFonts w:ascii="Times New Roman" w:hAnsi="Times New Roman"/>
                <w:color w:val="000000"/>
                <w:sz w:val="24"/>
              </w:rPr>
              <w:t>Перспективы развития общества</w:t>
            </w:r>
          </w:p>
        </w:tc>
        <w:tc>
          <w:tcPr>
            <w:tcW w:w="2044" w:type="dxa"/>
            <w:tcMar>
              <w:top w:w="50" w:type="dxa"/>
              <w:left w:w="100" w:type="dxa"/>
            </w:tcMar>
            <w:vAlign w:val="center"/>
          </w:tcPr>
          <w:p w:rsidR="00840B1B" w:rsidRDefault="00B5589A">
            <w:pPr>
              <w:spacing w:after="0"/>
              <w:ind w:left="135"/>
              <w:jc w:val="center"/>
            </w:pPr>
            <w:r>
              <w:rPr>
                <w:rFonts w:ascii="Times New Roman" w:hAnsi="Times New Roman"/>
                <w:color w:val="000000"/>
                <w:sz w:val="24"/>
              </w:rPr>
              <w:t xml:space="preserve"> 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31</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32</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итоговое повторение по теме "Гражданин и государство"</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33</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1080" w:type="dxa"/>
            <w:tcMar>
              <w:top w:w="50" w:type="dxa"/>
              <w:left w:w="100" w:type="dxa"/>
            </w:tcMar>
            <w:vAlign w:val="center"/>
          </w:tcPr>
          <w:p w:rsidR="00840B1B" w:rsidRDefault="00B5589A">
            <w:pPr>
              <w:spacing w:after="0"/>
            </w:pPr>
            <w:r>
              <w:rPr>
                <w:rFonts w:ascii="Times New Roman" w:hAnsi="Times New Roman"/>
                <w:color w:val="000000"/>
                <w:sz w:val="24"/>
              </w:rPr>
              <w:t>34</w:t>
            </w:r>
          </w:p>
        </w:tc>
        <w:tc>
          <w:tcPr>
            <w:tcW w:w="10043" w:type="dxa"/>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2044"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1 </w:t>
            </w:r>
          </w:p>
        </w:tc>
      </w:tr>
      <w:tr w:rsidR="00840B1B">
        <w:trPr>
          <w:trHeight w:val="144"/>
          <w:tblCellSpacing w:w="20" w:type="nil"/>
        </w:trPr>
        <w:tc>
          <w:tcPr>
            <w:tcW w:w="0" w:type="auto"/>
            <w:gridSpan w:val="2"/>
            <w:tcMar>
              <w:top w:w="50" w:type="dxa"/>
              <w:left w:w="100" w:type="dxa"/>
            </w:tcMar>
            <w:vAlign w:val="center"/>
          </w:tcPr>
          <w:p w:rsidR="00840B1B" w:rsidRPr="00E263AF" w:rsidRDefault="00B5589A">
            <w:pPr>
              <w:spacing w:after="0"/>
              <w:ind w:left="135"/>
              <w:rPr>
                <w:lang w:val="ru-RU"/>
              </w:rPr>
            </w:pPr>
            <w:r w:rsidRPr="00E263A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40B1B" w:rsidRDefault="00B5589A">
            <w:pPr>
              <w:spacing w:after="0"/>
              <w:ind w:left="135"/>
              <w:jc w:val="center"/>
            </w:pPr>
            <w:r w:rsidRPr="00E263AF">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840B1B" w:rsidRDefault="00840B1B">
      <w:pPr>
        <w:sectPr w:rsidR="00840B1B">
          <w:pgSz w:w="16383" w:h="11906" w:orient="landscape"/>
          <w:pgMar w:top="1134" w:right="850" w:bottom="1134" w:left="1701" w:header="720" w:footer="720" w:gutter="0"/>
          <w:cols w:space="720"/>
        </w:sectPr>
      </w:pPr>
    </w:p>
    <w:p w:rsidR="00840B1B" w:rsidRDefault="00840B1B">
      <w:pPr>
        <w:sectPr w:rsidR="00840B1B">
          <w:pgSz w:w="16383" w:h="11906" w:orient="landscape"/>
          <w:pgMar w:top="1134" w:right="850" w:bottom="1134" w:left="1701" w:header="720" w:footer="720" w:gutter="0"/>
          <w:cols w:space="720"/>
        </w:sectPr>
      </w:pPr>
    </w:p>
    <w:p w:rsidR="00840B1B" w:rsidRDefault="00B5589A">
      <w:pPr>
        <w:spacing w:after="0"/>
        <w:ind w:left="120"/>
      </w:pPr>
      <w:bookmarkStart w:id="6" w:name="block-1294931"/>
      <w:bookmarkEnd w:id="5"/>
      <w:r>
        <w:rPr>
          <w:rFonts w:ascii="Times New Roman" w:hAnsi="Times New Roman"/>
          <w:b/>
          <w:color w:val="000000"/>
          <w:sz w:val="28"/>
        </w:rPr>
        <w:lastRenderedPageBreak/>
        <w:t>УЧЕБНО-МЕТОДИЧЕСКОЕ ОБЕСПЕЧЕНИЕ ОБРАЗОВАТЕЛЬНОГО ПРОЦЕССА</w:t>
      </w:r>
    </w:p>
    <w:p w:rsidR="00840B1B" w:rsidRDefault="00B5589A">
      <w:pPr>
        <w:spacing w:after="0" w:line="480" w:lineRule="auto"/>
        <w:ind w:left="120"/>
      </w:pPr>
      <w:r>
        <w:rPr>
          <w:rFonts w:ascii="Times New Roman" w:hAnsi="Times New Roman"/>
          <w:b/>
          <w:color w:val="000000"/>
          <w:sz w:val="28"/>
        </w:rPr>
        <w:t>ОБЯЗАТЕЛЬНЫЕ УЧЕБНЫЕ МАТЕРИАЛЫ ДЛЯ УЧЕНИКА</w:t>
      </w:r>
    </w:p>
    <w:p w:rsidR="00840B1B" w:rsidRPr="00E263AF" w:rsidRDefault="00B5589A">
      <w:pPr>
        <w:spacing w:after="0" w:line="480" w:lineRule="auto"/>
        <w:ind w:left="120"/>
        <w:rPr>
          <w:lang w:val="ru-RU"/>
        </w:rPr>
      </w:pPr>
      <w:r w:rsidRPr="00E263AF">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E263AF">
        <w:rPr>
          <w:sz w:val="28"/>
          <w:lang w:val="ru-RU"/>
        </w:rPr>
        <w:br/>
      </w:r>
      <w:r w:rsidRPr="00E263AF">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E263AF">
        <w:rPr>
          <w:sz w:val="28"/>
          <w:lang w:val="ru-RU"/>
        </w:rPr>
        <w:br/>
      </w:r>
      <w:r w:rsidRPr="00E263AF">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E263AF">
        <w:rPr>
          <w:sz w:val="28"/>
          <w:lang w:val="ru-RU"/>
        </w:rPr>
        <w:br/>
      </w:r>
      <w:bookmarkStart w:id="7" w:name="0316e542-3bf9-44a3-be3d-35b4ba66b624"/>
      <w:r w:rsidRPr="00E263AF">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7"/>
      <w:r w:rsidRPr="00E263AF">
        <w:rPr>
          <w:rFonts w:ascii="Times New Roman" w:hAnsi="Times New Roman"/>
          <w:color w:val="000000"/>
          <w:sz w:val="28"/>
          <w:lang w:val="ru-RU"/>
        </w:rPr>
        <w:t>‌​</w:t>
      </w:r>
    </w:p>
    <w:p w:rsidR="00840B1B" w:rsidRPr="00E263AF" w:rsidRDefault="00B5589A">
      <w:pPr>
        <w:spacing w:after="0" w:line="480" w:lineRule="auto"/>
        <w:ind w:left="120"/>
        <w:rPr>
          <w:lang w:val="ru-RU"/>
        </w:rPr>
      </w:pPr>
      <w:r w:rsidRPr="00E263AF">
        <w:rPr>
          <w:rFonts w:ascii="Times New Roman" w:hAnsi="Times New Roman"/>
          <w:color w:val="000000"/>
          <w:sz w:val="28"/>
          <w:lang w:val="ru-RU"/>
        </w:rPr>
        <w:t>​‌‌</w:t>
      </w:r>
    </w:p>
    <w:p w:rsidR="00840B1B" w:rsidRPr="00E263AF" w:rsidRDefault="00B5589A">
      <w:pPr>
        <w:spacing w:after="0"/>
        <w:ind w:left="120"/>
        <w:rPr>
          <w:lang w:val="ru-RU"/>
        </w:rPr>
      </w:pPr>
      <w:r w:rsidRPr="00E263AF">
        <w:rPr>
          <w:rFonts w:ascii="Times New Roman" w:hAnsi="Times New Roman"/>
          <w:color w:val="000000"/>
          <w:sz w:val="28"/>
          <w:lang w:val="ru-RU"/>
        </w:rPr>
        <w:t>​</w:t>
      </w:r>
    </w:p>
    <w:p w:rsidR="00840B1B" w:rsidRPr="00E263AF" w:rsidRDefault="00B5589A">
      <w:pPr>
        <w:spacing w:after="0" w:line="480" w:lineRule="auto"/>
        <w:ind w:left="120"/>
        <w:rPr>
          <w:lang w:val="ru-RU"/>
        </w:rPr>
      </w:pPr>
      <w:r w:rsidRPr="00E263AF">
        <w:rPr>
          <w:rFonts w:ascii="Times New Roman" w:hAnsi="Times New Roman"/>
          <w:b/>
          <w:color w:val="000000"/>
          <w:sz w:val="28"/>
          <w:lang w:val="ru-RU"/>
        </w:rPr>
        <w:t>МЕТОДИЧЕСКИЕ МАТЕРИАЛЫ ДЛЯ УЧИТЕЛЯ</w:t>
      </w:r>
    </w:p>
    <w:p w:rsidR="00840B1B" w:rsidRPr="00E263AF" w:rsidRDefault="00B5589A">
      <w:pPr>
        <w:spacing w:after="0" w:line="480" w:lineRule="auto"/>
        <w:ind w:left="120"/>
        <w:rPr>
          <w:lang w:val="ru-RU"/>
        </w:rPr>
      </w:pPr>
      <w:r w:rsidRPr="00E263AF">
        <w:rPr>
          <w:rFonts w:ascii="Times New Roman" w:hAnsi="Times New Roman"/>
          <w:color w:val="000000"/>
          <w:sz w:val="28"/>
          <w:lang w:val="ru-RU"/>
        </w:rPr>
        <w:t>​‌</w:t>
      </w:r>
      <w:bookmarkStart w:id="8" w:name="9d96b998-0faf-4d98-a303-e3f31dec8ff2"/>
      <w:r w:rsidRPr="00E263AF">
        <w:rPr>
          <w:rFonts w:ascii="Times New Roman" w:hAnsi="Times New Roman"/>
          <w:color w:val="000000"/>
          <w:sz w:val="28"/>
          <w:lang w:val="ru-RU"/>
        </w:rPr>
        <w:t>УМК по обществознанию</w:t>
      </w:r>
      <w:bookmarkEnd w:id="8"/>
      <w:r w:rsidRPr="00E263AF">
        <w:rPr>
          <w:rFonts w:ascii="Times New Roman" w:hAnsi="Times New Roman"/>
          <w:color w:val="000000"/>
          <w:sz w:val="28"/>
          <w:lang w:val="ru-RU"/>
        </w:rPr>
        <w:t>‌​</w:t>
      </w:r>
    </w:p>
    <w:p w:rsidR="00840B1B" w:rsidRPr="00E263AF" w:rsidRDefault="00840B1B">
      <w:pPr>
        <w:spacing w:after="0"/>
        <w:ind w:left="120"/>
        <w:rPr>
          <w:lang w:val="ru-RU"/>
        </w:rPr>
      </w:pPr>
    </w:p>
    <w:p w:rsidR="00840B1B" w:rsidRPr="00E263AF" w:rsidRDefault="00B5589A">
      <w:pPr>
        <w:spacing w:after="0" w:line="480" w:lineRule="auto"/>
        <w:ind w:left="120"/>
        <w:rPr>
          <w:lang w:val="ru-RU"/>
        </w:rPr>
      </w:pPr>
      <w:r w:rsidRPr="00E263AF">
        <w:rPr>
          <w:rFonts w:ascii="Times New Roman" w:hAnsi="Times New Roman"/>
          <w:b/>
          <w:color w:val="000000"/>
          <w:sz w:val="28"/>
          <w:lang w:val="ru-RU"/>
        </w:rPr>
        <w:t>ЦИФРОВЫЕ ОБРАЗОВАТЕЛЬНЫЕ РЕСУРСЫ И РЕСУРСЫ СЕТИ ИНТЕРНЕТ</w:t>
      </w:r>
    </w:p>
    <w:p w:rsidR="00840B1B" w:rsidRPr="00E263AF" w:rsidRDefault="00B5589A">
      <w:pPr>
        <w:spacing w:after="0" w:line="480" w:lineRule="auto"/>
        <w:ind w:left="120"/>
        <w:rPr>
          <w:lang w:val="ru-RU"/>
        </w:rPr>
      </w:pPr>
      <w:r w:rsidRPr="00E263AF">
        <w:rPr>
          <w:rFonts w:ascii="Times New Roman" w:hAnsi="Times New Roman"/>
          <w:color w:val="000000"/>
          <w:sz w:val="28"/>
          <w:lang w:val="ru-RU"/>
        </w:rPr>
        <w:t>​</w:t>
      </w:r>
      <w:r w:rsidRPr="00E263AF">
        <w:rPr>
          <w:rFonts w:ascii="Times New Roman" w:hAnsi="Times New Roman"/>
          <w:color w:val="333333"/>
          <w:sz w:val="28"/>
          <w:lang w:val="ru-RU"/>
        </w:rPr>
        <w:t>​‌</w:t>
      </w:r>
      <w:r w:rsidRPr="00E263AF">
        <w:rPr>
          <w:rFonts w:ascii="Times New Roman" w:hAnsi="Times New Roman"/>
          <w:color w:val="000000"/>
          <w:sz w:val="28"/>
          <w:lang w:val="ru-RU"/>
        </w:rPr>
        <w:t>История РФ</w:t>
      </w:r>
      <w:r w:rsidRPr="00E263AF">
        <w:rPr>
          <w:sz w:val="28"/>
          <w:lang w:val="ru-RU"/>
        </w:rPr>
        <w:br/>
      </w:r>
      <w:r w:rsidRPr="00E263AF">
        <w:rPr>
          <w:rFonts w:ascii="Times New Roman" w:hAnsi="Times New Roman"/>
          <w:color w:val="000000"/>
          <w:sz w:val="28"/>
          <w:lang w:val="ru-RU"/>
        </w:rPr>
        <w:t xml:space="preserve"> РЭШ</w:t>
      </w:r>
      <w:r w:rsidRPr="00E263AF">
        <w:rPr>
          <w:sz w:val="28"/>
          <w:lang w:val="ru-RU"/>
        </w:rPr>
        <w:br/>
      </w:r>
      <w:bookmarkStart w:id="9" w:name="61030ee2-5a26-4d9d-8782-2883f6f7ff11"/>
      <w:r w:rsidRPr="00E263AF">
        <w:rPr>
          <w:rFonts w:ascii="Times New Roman" w:hAnsi="Times New Roman"/>
          <w:color w:val="000000"/>
          <w:sz w:val="28"/>
          <w:lang w:val="ru-RU"/>
        </w:rPr>
        <w:t xml:space="preserve"> ФИПИ </w:t>
      </w:r>
      <w:bookmarkEnd w:id="9"/>
      <w:r w:rsidRPr="00E263AF">
        <w:rPr>
          <w:rFonts w:ascii="Times New Roman" w:hAnsi="Times New Roman"/>
          <w:color w:val="333333"/>
          <w:sz w:val="28"/>
          <w:lang w:val="ru-RU"/>
        </w:rPr>
        <w:t>‌</w:t>
      </w:r>
      <w:r w:rsidRPr="00E263AF">
        <w:rPr>
          <w:rFonts w:ascii="Times New Roman" w:hAnsi="Times New Roman"/>
          <w:color w:val="000000"/>
          <w:sz w:val="28"/>
          <w:lang w:val="ru-RU"/>
        </w:rPr>
        <w:t>​</w:t>
      </w:r>
    </w:p>
    <w:p w:rsidR="00840B1B" w:rsidRPr="00E263AF" w:rsidRDefault="00840B1B">
      <w:pPr>
        <w:rPr>
          <w:lang w:val="ru-RU"/>
        </w:rPr>
        <w:sectPr w:rsidR="00840B1B" w:rsidRPr="00E263AF">
          <w:pgSz w:w="11906" w:h="16383"/>
          <w:pgMar w:top="1134" w:right="850" w:bottom="1134" w:left="1701" w:header="720" w:footer="720" w:gutter="0"/>
          <w:cols w:space="720"/>
        </w:sectPr>
      </w:pPr>
    </w:p>
    <w:bookmarkEnd w:id="6"/>
    <w:p w:rsidR="00B5589A" w:rsidRPr="00E263AF" w:rsidRDefault="00B5589A">
      <w:pPr>
        <w:rPr>
          <w:lang w:val="ru-RU"/>
        </w:rPr>
      </w:pPr>
    </w:p>
    <w:sectPr w:rsidR="00B5589A" w:rsidRPr="00E263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67F86"/>
    <w:multiLevelType w:val="multilevel"/>
    <w:tmpl w:val="14402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71340"/>
    <w:multiLevelType w:val="multilevel"/>
    <w:tmpl w:val="679C3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DE5D6C"/>
    <w:multiLevelType w:val="multilevel"/>
    <w:tmpl w:val="A7002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BC760A"/>
    <w:multiLevelType w:val="multilevel"/>
    <w:tmpl w:val="3EDCE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E0217A"/>
    <w:multiLevelType w:val="multilevel"/>
    <w:tmpl w:val="06A4F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554C08"/>
    <w:multiLevelType w:val="multilevel"/>
    <w:tmpl w:val="30047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190EC3"/>
    <w:multiLevelType w:val="multilevel"/>
    <w:tmpl w:val="1214F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5727C1"/>
    <w:multiLevelType w:val="multilevel"/>
    <w:tmpl w:val="A1F4B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5B089D"/>
    <w:multiLevelType w:val="multilevel"/>
    <w:tmpl w:val="3EDAB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015520"/>
    <w:multiLevelType w:val="multilevel"/>
    <w:tmpl w:val="ED6C1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3A01EA4"/>
    <w:multiLevelType w:val="multilevel"/>
    <w:tmpl w:val="4712E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3D2E96"/>
    <w:multiLevelType w:val="multilevel"/>
    <w:tmpl w:val="EF4E3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11"/>
  </w:num>
  <w:num w:numId="4">
    <w:abstractNumId w:val="3"/>
  </w:num>
  <w:num w:numId="5">
    <w:abstractNumId w:val="10"/>
  </w:num>
  <w:num w:numId="6">
    <w:abstractNumId w:val="5"/>
  </w:num>
  <w:num w:numId="7">
    <w:abstractNumId w:val="6"/>
  </w:num>
  <w:num w:numId="8">
    <w:abstractNumId w:val="9"/>
  </w:num>
  <w:num w:numId="9">
    <w:abstractNumId w:val="2"/>
  </w:num>
  <w:num w:numId="10">
    <w:abstractNumId w:val="8"/>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0B1B"/>
    <w:rsid w:val="00200EDF"/>
    <w:rsid w:val="00840B1B"/>
    <w:rsid w:val="00B5589A"/>
    <w:rsid w:val="00E26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46B56"/>
  <w15:docId w15:val="{C2F49528-27E6-47EA-B7EA-FA9BDFBE9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12926</Words>
  <Characters>73679</Characters>
  <Application>Microsoft Office Word</Application>
  <DocSecurity>0</DocSecurity>
  <Lines>613</Lines>
  <Paragraphs>172</Paragraphs>
  <ScaleCrop>false</ScaleCrop>
  <Company/>
  <LinksUpToDate>false</LinksUpToDate>
  <CharactersWithSpaces>86433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Family</cp:lastModifiedBy>
  <cp:revision>3</cp:revision>
  <dcterms:created xsi:type="dcterms:W3CDTF">2023-09-13T10:00:00Z</dcterms:created>
  <dcterms:modified xsi:type="dcterms:W3CDTF">2024-09-10T16:16:00Z</dcterms:modified>
</cp:coreProperties>
</file>